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bCs w:val="0"/>
          <w:sz w:val="52"/>
          <w:szCs w:val="52"/>
        </w:rPr>
      </w:pPr>
      <w:r>
        <w:rPr>
          <w:rFonts w:hint="eastAsia" w:ascii="Times New Roman" w:hAnsi="Times New Roman" w:eastAsia="仿宋_GB2312" w:cs="Times New Roman"/>
          <w:b/>
          <w:bCs/>
          <w:sz w:val="28"/>
          <w:szCs w:val="28"/>
          <w:lang w:val="en-US" w:eastAsia="zh-CN" w:bidi="ar"/>
        </w:rPr>
        <w:t>屯昌中能水泥发展有限公司</w:t>
      </w:r>
    </w:p>
    <w:p>
      <w:pPr>
        <w:jc w:val="center"/>
        <w:rPr>
          <w:rFonts w:hint="default" w:ascii="Times New Roman" w:hAnsi="Times New Roman" w:eastAsia="仿宋_GB2312" w:cs="Times New Roman"/>
          <w:kern w:val="0"/>
          <w:sz w:val="28"/>
          <w:szCs w:val="28"/>
          <w:lang w:val="en-US" w:eastAsia="zh-CN"/>
        </w:rPr>
      </w:pPr>
      <w:r>
        <w:rPr>
          <w:rFonts w:hint="eastAsia" w:ascii="Times New Roman" w:hAnsi="Times New Roman" w:eastAsia="仿宋_GB2312" w:cs="Times New Roman"/>
          <w:b/>
          <w:bCs/>
          <w:sz w:val="28"/>
          <w:szCs w:val="28"/>
          <w:lang w:val="en-US" w:eastAsia="zh-CN" w:bidi="ar"/>
        </w:rPr>
        <w:t>职业病危害现状</w:t>
      </w:r>
      <w:r>
        <w:rPr>
          <w:rFonts w:hint="default" w:ascii="Times New Roman" w:hAnsi="Times New Roman" w:eastAsia="仿宋_GB2312" w:cs="Times New Roman"/>
          <w:b/>
          <w:bCs/>
          <w:sz w:val="28"/>
          <w:szCs w:val="28"/>
          <w:lang w:val="en-US" w:eastAsia="zh-CN"/>
        </w:rPr>
        <w:t>评价网上公开信息</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left"/>
        <w:textAlignment w:val="auto"/>
        <w:outlineLvl w:val="9"/>
        <w:rPr>
          <w:rFonts w:hint="default" w:ascii="Times New Roman" w:hAnsi="Times New Roman" w:eastAsia="仿宋_GB2312" w:cs="Times New Roman"/>
          <w:kern w:val="0"/>
          <w:sz w:val="28"/>
          <w:szCs w:val="28"/>
          <w:lang w:val="en-US" w:eastAsia="zh-CN"/>
        </w:rPr>
      </w:pPr>
      <w:r>
        <w:rPr>
          <w:rFonts w:hint="default" w:ascii="Times New Roman" w:hAnsi="Times New Roman" w:eastAsia="仿宋_GB2312" w:cs="Times New Roman"/>
          <w:kern w:val="0"/>
          <w:sz w:val="28"/>
          <w:szCs w:val="28"/>
          <w:lang w:val="en-US" w:eastAsia="zh-CN"/>
        </w:rPr>
        <w:t>根据《职业卫生技术服务机构工作规范》的要求，现将《</w:t>
      </w:r>
      <w:r>
        <w:rPr>
          <w:rFonts w:hint="eastAsia" w:ascii="Times New Roman" w:hAnsi="Times New Roman" w:eastAsia="仿宋_GB2312" w:cs="Times New Roman"/>
          <w:kern w:val="0"/>
          <w:sz w:val="28"/>
          <w:szCs w:val="28"/>
          <w:lang w:val="en-US" w:eastAsia="zh-CN"/>
        </w:rPr>
        <w:t>屯昌中能水泥发展有限公司职业病危害现状评价报告书</w:t>
      </w:r>
      <w:r>
        <w:rPr>
          <w:rFonts w:hint="default" w:ascii="Times New Roman" w:hAnsi="Times New Roman" w:eastAsia="仿宋_GB2312" w:cs="Times New Roman"/>
          <w:kern w:val="0"/>
          <w:sz w:val="28"/>
          <w:szCs w:val="28"/>
          <w:lang w:val="en-US" w:eastAsia="zh-CN"/>
        </w:rPr>
        <w:t>》相关信息公示如下：</w:t>
      </w:r>
    </w:p>
    <w:p>
      <w:pPr>
        <w:numPr>
          <w:ilvl w:val="0"/>
          <w:numId w:val="0"/>
        </w:numPr>
        <w:ind w:firstLine="562" w:firstLineChars="200"/>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bCs/>
          <w:sz w:val="28"/>
          <w:szCs w:val="28"/>
          <w:lang w:val="en-US" w:eastAsia="zh-CN"/>
        </w:rPr>
        <w:t>评价单位：</w:t>
      </w:r>
      <w:r>
        <w:rPr>
          <w:rFonts w:hint="default" w:ascii="Times New Roman" w:hAnsi="Times New Roman" w:eastAsia="仿宋_GB2312" w:cs="Times New Roman"/>
          <w:b w:val="0"/>
          <w:bCs w:val="0"/>
          <w:sz w:val="28"/>
          <w:szCs w:val="28"/>
          <w:lang w:val="en-US" w:eastAsia="zh-CN"/>
        </w:rPr>
        <w:t>海南</w:t>
      </w:r>
      <w:r>
        <w:rPr>
          <w:rFonts w:hint="eastAsia" w:ascii="Times New Roman" w:hAnsi="Times New Roman" w:eastAsia="仿宋_GB2312" w:cs="Times New Roman"/>
          <w:b w:val="0"/>
          <w:bCs w:val="0"/>
          <w:sz w:val="28"/>
          <w:szCs w:val="28"/>
          <w:lang w:val="en-US" w:eastAsia="zh-CN"/>
        </w:rPr>
        <w:t>兆博</w:t>
      </w:r>
      <w:r>
        <w:rPr>
          <w:rFonts w:hint="default" w:ascii="Times New Roman" w:hAnsi="Times New Roman" w:eastAsia="仿宋_GB2312" w:cs="Times New Roman"/>
          <w:b w:val="0"/>
          <w:bCs w:val="0"/>
          <w:sz w:val="28"/>
          <w:szCs w:val="28"/>
          <w:lang w:val="en-US" w:eastAsia="zh-CN"/>
        </w:rPr>
        <w:t>检测科技有限公司。</w:t>
      </w:r>
    </w:p>
    <w:p>
      <w:pPr>
        <w:numPr>
          <w:ilvl w:val="0"/>
          <w:numId w:val="0"/>
        </w:numPr>
        <w:ind w:firstLine="562" w:firstLineChars="200"/>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bCs/>
          <w:sz w:val="28"/>
          <w:szCs w:val="28"/>
          <w:lang w:val="en-US" w:eastAsia="zh-CN"/>
        </w:rPr>
        <w:t>建设单位：</w:t>
      </w:r>
      <w:r>
        <w:rPr>
          <w:rFonts w:hint="eastAsia" w:ascii="Times New Roman" w:hAnsi="Times New Roman" w:eastAsia="仿宋_GB2312" w:cs="Times New Roman"/>
          <w:kern w:val="0"/>
          <w:sz w:val="28"/>
          <w:szCs w:val="28"/>
          <w:lang w:val="en-US" w:eastAsia="zh-CN"/>
        </w:rPr>
        <w:t>屯昌中能水泥发展有限公司</w:t>
      </w:r>
      <w:r>
        <w:rPr>
          <w:rFonts w:hint="default" w:ascii="Times New Roman" w:hAnsi="Times New Roman" w:eastAsia="仿宋_GB2312" w:cs="Times New Roman"/>
          <w:b w:val="0"/>
          <w:bCs w:val="0"/>
          <w:sz w:val="28"/>
          <w:szCs w:val="28"/>
          <w:highlight w:val="none"/>
          <w:lang w:val="en-US" w:eastAsia="zh-CN"/>
        </w:rPr>
        <w:t>。</w:t>
      </w:r>
    </w:p>
    <w:p>
      <w:pPr>
        <w:numPr>
          <w:ilvl w:val="0"/>
          <w:numId w:val="0"/>
        </w:numPr>
        <w:ind w:firstLine="562" w:firstLineChars="200"/>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bCs/>
          <w:sz w:val="28"/>
          <w:szCs w:val="28"/>
          <w:lang w:val="en-US" w:eastAsia="zh-CN"/>
        </w:rPr>
        <w:t>项目地理位置：</w:t>
      </w:r>
      <w:r>
        <w:rPr>
          <w:rFonts w:hint="eastAsia" w:ascii="Times New Roman" w:hAnsi="Times New Roman" w:eastAsia="仿宋_GB2312" w:cs="Times New Roman"/>
          <w:kern w:val="0"/>
          <w:sz w:val="28"/>
          <w:szCs w:val="28"/>
          <w:lang w:val="en-US" w:eastAsia="zh-CN"/>
        </w:rPr>
        <w:t>屯昌中能水泥发展有限公司位于屯昌县县城内八一西路与环西路交叉口，八一西路北侧环西路东侧</w:t>
      </w:r>
      <w:r>
        <w:rPr>
          <w:rFonts w:hint="eastAsia" w:ascii="Times New Roman" w:hAnsi="Times New Roman" w:eastAsia="仿宋_GB2312" w:cs="Times New Roman"/>
          <w:kern w:val="0"/>
          <w:sz w:val="28"/>
          <w:szCs w:val="28"/>
          <w:lang w:val="en-US" w:eastAsia="zh-CN"/>
        </w:rPr>
        <w:t>。</w:t>
      </w:r>
    </w:p>
    <w:p>
      <w:pPr>
        <w:numPr>
          <w:ilvl w:val="0"/>
          <w:numId w:val="0"/>
        </w:numPr>
        <w:ind w:firstLine="562" w:firstLineChars="200"/>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bCs/>
          <w:sz w:val="28"/>
          <w:szCs w:val="28"/>
          <w:lang w:val="en-US" w:eastAsia="zh-CN"/>
        </w:rPr>
        <w:t>项目联系人：</w:t>
      </w:r>
      <w:r>
        <w:rPr>
          <w:rFonts w:hint="eastAsia" w:ascii="Times New Roman" w:hAnsi="Times New Roman" w:eastAsia="仿宋_GB2312" w:cs="Times New Roman"/>
          <w:b/>
          <w:bCs/>
          <w:sz w:val="28"/>
          <w:szCs w:val="28"/>
          <w:lang w:val="en-US" w:eastAsia="zh-CN"/>
        </w:rPr>
        <w:t>郭永良</w:t>
      </w:r>
    </w:p>
    <w:p>
      <w:pPr>
        <w:numPr>
          <w:ilvl w:val="0"/>
          <w:numId w:val="0"/>
        </w:numPr>
        <w:ind w:firstLine="562" w:firstLineChars="200"/>
        <w:rPr>
          <w:rFonts w:hint="default" w:ascii="Times New Roman" w:hAnsi="Times New Roman" w:eastAsia="仿宋_GB2312" w:cs="Times New Roman"/>
          <w:kern w:val="0"/>
          <w:sz w:val="28"/>
          <w:szCs w:val="28"/>
          <w:lang w:val="en-US" w:eastAsia="zh-CN"/>
        </w:rPr>
      </w:pPr>
      <w:r>
        <w:rPr>
          <w:rFonts w:hint="default" w:ascii="Times New Roman" w:hAnsi="Times New Roman" w:eastAsia="仿宋_GB2312" w:cs="Times New Roman"/>
          <w:b/>
          <w:bCs/>
          <w:sz w:val="28"/>
          <w:szCs w:val="28"/>
          <w:lang w:val="en-US" w:eastAsia="zh-CN"/>
        </w:rPr>
        <w:t>项目简介：</w:t>
      </w:r>
      <w:r>
        <w:rPr>
          <w:rFonts w:hint="default" w:ascii="Times New Roman" w:hAnsi="Times New Roman" w:eastAsia="仿宋_GB2312" w:cs="Times New Roman"/>
          <w:kern w:val="0"/>
          <w:sz w:val="28"/>
          <w:szCs w:val="28"/>
          <w:lang w:val="en-US" w:eastAsia="zh-CN"/>
        </w:rPr>
        <w:t>屯昌中能水泥发展有限公司（以下简称“</w:t>
      </w:r>
      <w:r>
        <w:rPr>
          <w:rFonts w:hint="eastAsia" w:ascii="Times New Roman" w:hAnsi="Times New Roman" w:eastAsia="仿宋_GB2312" w:cs="Times New Roman"/>
          <w:kern w:val="0"/>
          <w:sz w:val="28"/>
          <w:szCs w:val="28"/>
          <w:lang w:val="en-US" w:eastAsia="zh-CN"/>
        </w:rPr>
        <w:t>用人单位</w:t>
      </w:r>
      <w:r>
        <w:rPr>
          <w:rFonts w:hint="default" w:ascii="Times New Roman" w:hAnsi="Times New Roman" w:eastAsia="仿宋_GB2312" w:cs="Times New Roman"/>
          <w:kern w:val="0"/>
          <w:sz w:val="28"/>
          <w:szCs w:val="28"/>
          <w:lang w:val="en-US" w:eastAsia="zh-CN"/>
        </w:rPr>
        <w:t>”）于2004年注册成立，承包租赁原海南省屯昌水泥厂，</w:t>
      </w:r>
      <w:r>
        <w:rPr>
          <w:rFonts w:hint="eastAsia" w:ascii="Times New Roman" w:hAnsi="Times New Roman" w:eastAsia="仿宋_GB2312" w:cs="Times New Roman"/>
          <w:kern w:val="0"/>
          <w:sz w:val="28"/>
          <w:szCs w:val="28"/>
          <w:lang w:val="en-US" w:eastAsia="zh-CN"/>
        </w:rPr>
        <w:t>利用原有设备</w:t>
      </w:r>
      <w:r>
        <w:rPr>
          <w:rFonts w:hint="default" w:ascii="Times New Roman" w:hAnsi="Times New Roman" w:eastAsia="仿宋_GB2312" w:cs="Times New Roman"/>
          <w:kern w:val="0"/>
          <w:sz w:val="28"/>
          <w:szCs w:val="28"/>
          <w:lang w:val="en-US" w:eastAsia="zh-CN"/>
        </w:rPr>
        <w:t>年生产P</w:t>
      </w:r>
      <w:r>
        <w:rPr>
          <w:rFonts w:hint="eastAsia" w:ascii="Times New Roman" w:hAnsi="Times New Roman" w:eastAsia="仿宋_GB2312" w:cs="Times New Roman"/>
          <w:kern w:val="0"/>
          <w:sz w:val="28"/>
          <w:szCs w:val="28"/>
          <w:lang w:val="en-US" w:eastAsia="zh-CN"/>
        </w:rPr>
        <w:t>.</w:t>
      </w:r>
      <w:r>
        <w:rPr>
          <w:rFonts w:hint="default" w:ascii="Times New Roman" w:hAnsi="Times New Roman" w:eastAsia="仿宋_GB2312" w:cs="Times New Roman"/>
          <w:kern w:val="0"/>
          <w:sz w:val="28"/>
          <w:szCs w:val="28"/>
          <w:lang w:val="en-US" w:eastAsia="zh-CN"/>
        </w:rPr>
        <w:t>C32.5级复合硅酸盐水泥14万吨</w:t>
      </w:r>
      <w:r>
        <w:rPr>
          <w:rFonts w:hint="eastAsia" w:ascii="Times New Roman" w:hAnsi="Times New Roman" w:eastAsia="仿宋_GB2312" w:cs="Times New Roman"/>
          <w:kern w:val="0"/>
          <w:sz w:val="28"/>
          <w:szCs w:val="28"/>
          <w:lang w:val="en-US" w:eastAsia="zh-CN"/>
        </w:rPr>
        <w:t>。后</w:t>
      </w:r>
      <w:r>
        <w:rPr>
          <w:rFonts w:hint="default" w:ascii="Times New Roman" w:hAnsi="Times New Roman" w:eastAsia="仿宋_GB2312" w:cs="Times New Roman"/>
          <w:kern w:val="0"/>
          <w:sz w:val="28"/>
          <w:szCs w:val="28"/>
          <w:lang w:val="en-US" w:eastAsia="zh-CN"/>
        </w:rPr>
        <w:t>于2010年8月通过公开拍卖竞得原海南省屯昌水泥厂产权。根据海南省</w:t>
      </w:r>
      <w:r>
        <w:rPr>
          <w:rFonts w:hint="eastAsia" w:ascii="Times New Roman" w:hAnsi="Times New Roman" w:eastAsia="仿宋_GB2312" w:cs="Times New Roman"/>
          <w:kern w:val="0"/>
          <w:sz w:val="28"/>
          <w:szCs w:val="28"/>
          <w:lang w:val="en-US" w:eastAsia="zh-CN"/>
        </w:rPr>
        <w:t>建设</w:t>
      </w:r>
      <w:r>
        <w:rPr>
          <w:rFonts w:hint="default" w:ascii="Times New Roman" w:hAnsi="Times New Roman" w:eastAsia="仿宋_GB2312" w:cs="Times New Roman"/>
          <w:kern w:val="0"/>
          <w:sz w:val="28"/>
          <w:szCs w:val="28"/>
          <w:lang w:val="en-US" w:eastAsia="zh-CN"/>
        </w:rPr>
        <w:t>国际旅游岛节能减排的要求</w:t>
      </w:r>
      <w:r>
        <w:rPr>
          <w:rFonts w:hint="eastAsia" w:ascii="Times New Roman" w:hAnsi="Times New Roman" w:eastAsia="仿宋_GB2312" w:cs="Times New Roman"/>
          <w:kern w:val="0"/>
          <w:sz w:val="28"/>
          <w:szCs w:val="28"/>
          <w:lang w:val="en-US" w:eastAsia="zh-CN"/>
        </w:rPr>
        <w:t>及市场与企业自身发展需要计划对水泥厂进行技术改造</w:t>
      </w:r>
      <w:r>
        <w:rPr>
          <w:rFonts w:hint="default" w:ascii="Times New Roman" w:hAnsi="Times New Roman" w:eastAsia="仿宋_GB2312" w:cs="Times New Roman"/>
          <w:kern w:val="0"/>
          <w:sz w:val="28"/>
          <w:szCs w:val="28"/>
          <w:lang w:val="en-US" w:eastAsia="zh-CN"/>
        </w:rPr>
        <w:t>，屯昌中能水泥发展有限公司于2010年9月份主动拆除了机立窑，淘汰落后产能14万吨</w:t>
      </w:r>
      <w:r>
        <w:rPr>
          <w:rFonts w:hint="eastAsia" w:ascii="Times New Roman" w:hAnsi="Times New Roman" w:eastAsia="仿宋_GB2312" w:cs="Times New Roman"/>
          <w:kern w:val="0"/>
          <w:sz w:val="28"/>
          <w:szCs w:val="28"/>
          <w:lang w:val="en-US" w:eastAsia="zh-CN"/>
        </w:rPr>
        <w:t>水泥生产线</w:t>
      </w:r>
      <w:r>
        <w:rPr>
          <w:rFonts w:hint="default" w:ascii="Times New Roman" w:hAnsi="Times New Roman" w:eastAsia="仿宋_GB2312" w:cs="Times New Roman"/>
          <w:kern w:val="0"/>
          <w:sz w:val="28"/>
          <w:szCs w:val="28"/>
          <w:lang w:val="en-US" w:eastAsia="zh-CN"/>
        </w:rPr>
        <w:t>。2011年经省政府及屯昌县政府同意，公司对原厂区进行了重新规划，拆除原生产线，利用原厂区改建年产60万吨的水泥粉磨站，生产P</w:t>
      </w:r>
      <w:r>
        <w:rPr>
          <w:rFonts w:hint="eastAsia" w:ascii="Times New Roman" w:hAnsi="Times New Roman" w:eastAsia="仿宋_GB2312" w:cs="Times New Roman"/>
          <w:kern w:val="0"/>
          <w:sz w:val="28"/>
          <w:szCs w:val="28"/>
          <w:lang w:val="en-US" w:eastAsia="zh-CN"/>
        </w:rPr>
        <w:t>.</w:t>
      </w:r>
      <w:r>
        <w:rPr>
          <w:rFonts w:hint="default" w:ascii="Times New Roman" w:hAnsi="Times New Roman" w:eastAsia="仿宋_GB2312" w:cs="Times New Roman"/>
          <w:kern w:val="0"/>
          <w:sz w:val="28"/>
          <w:szCs w:val="28"/>
          <w:lang w:val="en-US" w:eastAsia="zh-CN"/>
        </w:rPr>
        <w:t>O42.5级水泥及P</w:t>
      </w:r>
      <w:r>
        <w:rPr>
          <w:rFonts w:hint="eastAsia" w:ascii="Times New Roman" w:hAnsi="Times New Roman" w:eastAsia="仿宋_GB2312" w:cs="Times New Roman"/>
          <w:kern w:val="0"/>
          <w:sz w:val="28"/>
          <w:szCs w:val="28"/>
          <w:lang w:val="en-US" w:eastAsia="zh-CN"/>
        </w:rPr>
        <w:t>.</w:t>
      </w:r>
      <w:r>
        <w:rPr>
          <w:rFonts w:hint="default" w:ascii="Times New Roman" w:hAnsi="Times New Roman" w:eastAsia="仿宋_GB2312" w:cs="Times New Roman"/>
          <w:kern w:val="0"/>
          <w:sz w:val="28"/>
          <w:szCs w:val="28"/>
          <w:lang w:val="en-US" w:eastAsia="zh-CN"/>
        </w:rPr>
        <w:t>C32.5级水泥。</w:t>
      </w:r>
    </w:p>
    <w:p>
      <w:pPr>
        <w:numPr>
          <w:ilvl w:val="0"/>
          <w:numId w:val="0"/>
        </w:numPr>
        <w:ind w:firstLine="560" w:firstLineChars="200"/>
        <w:rPr>
          <w:rFonts w:hint="default" w:ascii="Times New Roman" w:hAnsi="Times New Roman" w:eastAsia="仿宋_GB2312" w:cs="Times New Roman"/>
          <w:kern w:val="0"/>
          <w:sz w:val="28"/>
          <w:szCs w:val="28"/>
          <w:lang w:val="en-US" w:eastAsia="zh-CN"/>
        </w:rPr>
      </w:pPr>
      <w:r>
        <w:rPr>
          <w:rFonts w:hint="eastAsia" w:ascii="Times New Roman" w:hAnsi="Times New Roman" w:eastAsia="仿宋_GB2312" w:cs="Times New Roman"/>
          <w:kern w:val="0"/>
          <w:sz w:val="28"/>
          <w:szCs w:val="28"/>
          <w:lang w:val="en-US" w:eastAsia="zh-CN"/>
        </w:rPr>
        <w:t>用人单位先后取得屯昌</w:t>
      </w:r>
      <w:r>
        <w:rPr>
          <w:rFonts w:hint="default" w:ascii="Times New Roman" w:hAnsi="Times New Roman" w:eastAsia="仿宋_GB2312" w:cs="Times New Roman"/>
          <w:kern w:val="0"/>
          <w:sz w:val="28"/>
          <w:szCs w:val="28"/>
          <w:lang w:val="en-US" w:eastAsia="zh-CN"/>
        </w:rPr>
        <w:t>60万吨水泥粉磨站</w:t>
      </w:r>
      <w:r>
        <w:rPr>
          <w:rFonts w:hint="eastAsia" w:ascii="Times New Roman" w:hAnsi="Times New Roman" w:eastAsia="仿宋_GB2312" w:cs="Times New Roman"/>
          <w:kern w:val="0"/>
          <w:sz w:val="28"/>
          <w:szCs w:val="28"/>
          <w:lang w:val="en-US" w:eastAsia="zh-CN"/>
        </w:rPr>
        <w:t>项目批复（</w:t>
      </w:r>
      <w:r>
        <w:rPr>
          <w:rFonts w:hint="default" w:ascii="Times New Roman" w:hAnsi="Times New Roman" w:eastAsia="仿宋_GB2312" w:cs="Times New Roman"/>
          <w:kern w:val="0"/>
          <w:sz w:val="28"/>
          <w:szCs w:val="28"/>
          <w:lang w:val="en-US" w:eastAsia="zh-CN"/>
        </w:rPr>
        <w:t>屯府函</w:t>
      </w:r>
      <w:r>
        <w:rPr>
          <w:rFonts w:hint="eastAsia" w:ascii="Times New Roman" w:hAnsi="Times New Roman" w:eastAsia="仿宋_GB2312" w:cs="Times New Roman"/>
          <w:kern w:val="0"/>
          <w:sz w:val="28"/>
          <w:szCs w:val="28"/>
          <w:lang w:val="en-US" w:eastAsia="zh-CN"/>
        </w:rPr>
        <w:t>〔</w:t>
      </w:r>
      <w:r>
        <w:rPr>
          <w:rFonts w:hint="default" w:ascii="Times New Roman" w:hAnsi="Times New Roman" w:eastAsia="仿宋_GB2312" w:cs="Times New Roman"/>
          <w:kern w:val="0"/>
          <w:sz w:val="28"/>
          <w:szCs w:val="28"/>
          <w:lang w:val="en-US" w:eastAsia="zh-CN"/>
        </w:rPr>
        <w:t>2011</w:t>
      </w:r>
      <w:r>
        <w:rPr>
          <w:rFonts w:hint="eastAsia" w:ascii="Times New Roman" w:hAnsi="Times New Roman" w:eastAsia="仿宋_GB2312" w:cs="Times New Roman"/>
          <w:kern w:val="0"/>
          <w:sz w:val="28"/>
          <w:szCs w:val="28"/>
          <w:lang w:val="en-US" w:eastAsia="zh-CN"/>
        </w:rPr>
        <w:t>〕</w:t>
      </w:r>
      <w:r>
        <w:rPr>
          <w:rFonts w:hint="default" w:ascii="Times New Roman" w:hAnsi="Times New Roman" w:eastAsia="仿宋_GB2312" w:cs="Times New Roman"/>
          <w:kern w:val="0"/>
          <w:sz w:val="28"/>
          <w:szCs w:val="28"/>
          <w:lang w:val="en-US" w:eastAsia="zh-CN"/>
        </w:rPr>
        <w:t>34号</w:t>
      </w:r>
      <w:r>
        <w:rPr>
          <w:rFonts w:hint="eastAsia" w:ascii="Times New Roman" w:hAnsi="Times New Roman" w:eastAsia="仿宋_GB2312" w:cs="Times New Roman"/>
          <w:kern w:val="0"/>
          <w:sz w:val="28"/>
          <w:szCs w:val="28"/>
          <w:lang w:val="en-US" w:eastAsia="zh-CN"/>
        </w:rPr>
        <w:t>），以及环评批复（</w:t>
      </w:r>
      <w:r>
        <w:rPr>
          <w:rFonts w:hint="default" w:ascii="Times New Roman" w:hAnsi="Times New Roman" w:eastAsia="仿宋_GB2312" w:cs="Times New Roman"/>
          <w:kern w:val="0"/>
          <w:sz w:val="28"/>
          <w:szCs w:val="28"/>
          <w:lang w:val="en-US" w:eastAsia="zh-CN"/>
        </w:rPr>
        <w:t>琼屯土环资函</w:t>
      </w:r>
      <w:r>
        <w:rPr>
          <w:rFonts w:hint="eastAsia" w:ascii="Times New Roman" w:hAnsi="Times New Roman" w:eastAsia="仿宋_GB2312" w:cs="Times New Roman"/>
          <w:kern w:val="0"/>
          <w:sz w:val="28"/>
          <w:szCs w:val="28"/>
          <w:lang w:val="en-US" w:eastAsia="zh-CN"/>
        </w:rPr>
        <w:t>〔</w:t>
      </w:r>
      <w:r>
        <w:rPr>
          <w:rFonts w:hint="default" w:ascii="Times New Roman" w:hAnsi="Times New Roman" w:eastAsia="仿宋_GB2312" w:cs="Times New Roman"/>
          <w:kern w:val="0"/>
          <w:sz w:val="28"/>
          <w:szCs w:val="28"/>
          <w:lang w:val="en-US" w:eastAsia="zh-CN"/>
        </w:rPr>
        <w:t>2012</w:t>
      </w:r>
      <w:r>
        <w:rPr>
          <w:rFonts w:hint="eastAsia" w:ascii="Times New Roman" w:hAnsi="Times New Roman" w:eastAsia="仿宋_GB2312" w:cs="Times New Roman"/>
          <w:kern w:val="0"/>
          <w:sz w:val="28"/>
          <w:szCs w:val="28"/>
          <w:lang w:val="en-US" w:eastAsia="zh-CN"/>
        </w:rPr>
        <w:t>〕</w:t>
      </w:r>
      <w:r>
        <w:rPr>
          <w:rFonts w:hint="default" w:ascii="Times New Roman" w:hAnsi="Times New Roman" w:eastAsia="仿宋_GB2312" w:cs="Times New Roman"/>
          <w:kern w:val="0"/>
          <w:sz w:val="28"/>
          <w:szCs w:val="28"/>
          <w:lang w:val="en-US" w:eastAsia="zh-CN"/>
        </w:rPr>
        <w:t>78号</w:t>
      </w:r>
      <w:r>
        <w:rPr>
          <w:rFonts w:hint="eastAsia" w:ascii="Times New Roman" w:hAnsi="Times New Roman" w:eastAsia="仿宋_GB2312" w:cs="Times New Roman"/>
          <w:kern w:val="0"/>
          <w:sz w:val="28"/>
          <w:szCs w:val="28"/>
          <w:lang w:val="en-US" w:eastAsia="zh-CN"/>
        </w:rPr>
        <w:t>）。</w:t>
      </w:r>
      <w:r>
        <w:rPr>
          <w:rFonts w:hint="default" w:ascii="Times New Roman" w:hAnsi="Times New Roman" w:eastAsia="仿宋_GB2312" w:cs="Times New Roman"/>
          <w:kern w:val="0"/>
          <w:sz w:val="28"/>
          <w:szCs w:val="28"/>
          <w:lang w:val="en-US" w:eastAsia="zh-CN"/>
        </w:rPr>
        <w:t>于2012年6月建成投产，2012年8月30日通过屯昌县国土资源局</w:t>
      </w:r>
      <w:r>
        <w:rPr>
          <w:rFonts w:hint="eastAsia" w:ascii="Times New Roman" w:hAnsi="Times New Roman" w:eastAsia="仿宋_GB2312" w:cs="Times New Roman"/>
          <w:kern w:val="0"/>
          <w:sz w:val="28"/>
          <w:szCs w:val="28"/>
          <w:lang w:val="en-US" w:eastAsia="zh-CN"/>
        </w:rPr>
        <w:t>组织的</w:t>
      </w:r>
      <w:r>
        <w:rPr>
          <w:rFonts w:hint="default" w:ascii="Times New Roman" w:hAnsi="Times New Roman" w:eastAsia="仿宋_GB2312" w:cs="Times New Roman"/>
          <w:kern w:val="0"/>
          <w:sz w:val="28"/>
          <w:szCs w:val="28"/>
          <w:lang w:val="en-US" w:eastAsia="zh-CN"/>
        </w:rPr>
        <w:t>竣工环境保护验收</w:t>
      </w:r>
      <w:r>
        <w:rPr>
          <w:rFonts w:hint="eastAsia" w:ascii="Times New Roman" w:hAnsi="Times New Roman" w:eastAsia="仿宋_GB2312" w:cs="Times New Roman"/>
          <w:kern w:val="0"/>
          <w:sz w:val="28"/>
          <w:szCs w:val="28"/>
          <w:lang w:val="en-US" w:eastAsia="zh-CN"/>
        </w:rPr>
        <w:t>（</w:t>
      </w:r>
      <w:r>
        <w:rPr>
          <w:rFonts w:hint="default" w:ascii="Times New Roman" w:hAnsi="Times New Roman" w:eastAsia="仿宋_GB2312" w:cs="Times New Roman"/>
          <w:kern w:val="0"/>
          <w:sz w:val="28"/>
          <w:szCs w:val="28"/>
          <w:lang w:val="en-US" w:eastAsia="zh-CN"/>
        </w:rPr>
        <w:t>屯土环资函</w:t>
      </w:r>
      <w:r>
        <w:rPr>
          <w:rFonts w:hint="eastAsia" w:ascii="Times New Roman" w:hAnsi="Times New Roman" w:eastAsia="仿宋_GB2312" w:cs="Times New Roman"/>
          <w:kern w:val="0"/>
          <w:sz w:val="28"/>
          <w:szCs w:val="28"/>
          <w:lang w:val="en-US" w:eastAsia="zh-CN"/>
        </w:rPr>
        <w:t>〔</w:t>
      </w:r>
      <w:r>
        <w:rPr>
          <w:rFonts w:hint="default" w:ascii="Times New Roman" w:hAnsi="Times New Roman" w:eastAsia="仿宋_GB2312" w:cs="Times New Roman"/>
          <w:kern w:val="0"/>
          <w:sz w:val="28"/>
          <w:szCs w:val="28"/>
          <w:lang w:val="en-US" w:eastAsia="zh-CN"/>
        </w:rPr>
        <w:t>2012</w:t>
      </w:r>
      <w:r>
        <w:rPr>
          <w:rFonts w:hint="eastAsia" w:ascii="Times New Roman" w:hAnsi="Times New Roman" w:eastAsia="仿宋_GB2312" w:cs="Times New Roman"/>
          <w:kern w:val="0"/>
          <w:sz w:val="28"/>
          <w:szCs w:val="28"/>
          <w:lang w:val="en-US" w:eastAsia="zh-CN"/>
        </w:rPr>
        <w:t>〕</w:t>
      </w:r>
      <w:r>
        <w:rPr>
          <w:rFonts w:hint="default" w:ascii="Times New Roman" w:hAnsi="Times New Roman" w:eastAsia="仿宋_GB2312" w:cs="Times New Roman"/>
          <w:kern w:val="0"/>
          <w:sz w:val="28"/>
          <w:szCs w:val="28"/>
          <w:lang w:val="en-US" w:eastAsia="zh-CN"/>
        </w:rPr>
        <w:t>135号</w:t>
      </w:r>
      <w:r>
        <w:rPr>
          <w:rFonts w:hint="eastAsia" w:ascii="Times New Roman" w:hAnsi="Times New Roman" w:eastAsia="仿宋_GB2312" w:cs="Times New Roman"/>
          <w:kern w:val="0"/>
          <w:sz w:val="28"/>
          <w:szCs w:val="28"/>
          <w:lang w:val="en-US" w:eastAsia="zh-CN"/>
        </w:rPr>
        <w:t>）。</w:t>
      </w:r>
    </w:p>
    <w:p>
      <w:pPr>
        <w:numPr>
          <w:ilvl w:val="0"/>
          <w:numId w:val="0"/>
        </w:numPr>
        <w:ind w:firstLine="560" w:firstLineChars="200"/>
        <w:rPr>
          <w:rFonts w:hint="eastAsia" w:ascii="Times New Roman" w:hAnsi="Times New Roman" w:eastAsia="仿宋_GB2312" w:cs="Times New Roman"/>
          <w:kern w:val="0"/>
          <w:sz w:val="28"/>
          <w:szCs w:val="28"/>
          <w:lang w:val="en-US" w:eastAsia="zh-CN"/>
        </w:rPr>
      </w:pPr>
      <w:r>
        <w:rPr>
          <w:rFonts w:hint="default" w:ascii="Times New Roman" w:hAnsi="Times New Roman" w:eastAsia="仿宋_GB2312" w:cs="Times New Roman"/>
          <w:kern w:val="0"/>
          <w:sz w:val="28"/>
          <w:szCs w:val="28"/>
          <w:lang w:val="en-US" w:eastAsia="zh-CN"/>
        </w:rPr>
        <w:t>主要产品为P</w:t>
      </w:r>
      <w:r>
        <w:rPr>
          <w:rFonts w:hint="eastAsia" w:ascii="Times New Roman" w:hAnsi="Times New Roman" w:eastAsia="仿宋_GB2312" w:cs="Times New Roman"/>
          <w:kern w:val="0"/>
          <w:sz w:val="28"/>
          <w:szCs w:val="28"/>
          <w:lang w:val="en-US" w:eastAsia="zh-CN"/>
        </w:rPr>
        <w:t>.</w:t>
      </w:r>
      <w:r>
        <w:rPr>
          <w:rFonts w:hint="default" w:ascii="Times New Roman" w:hAnsi="Times New Roman" w:eastAsia="仿宋_GB2312" w:cs="Times New Roman"/>
          <w:kern w:val="0"/>
          <w:sz w:val="28"/>
          <w:szCs w:val="28"/>
          <w:lang w:val="en-US" w:eastAsia="zh-CN"/>
        </w:rPr>
        <w:t>O42.5普通硅酸盐水泥和P</w:t>
      </w:r>
      <w:r>
        <w:rPr>
          <w:rFonts w:hint="eastAsia" w:ascii="Times New Roman" w:hAnsi="Times New Roman" w:eastAsia="仿宋_GB2312" w:cs="Times New Roman"/>
          <w:kern w:val="0"/>
          <w:sz w:val="28"/>
          <w:szCs w:val="28"/>
          <w:lang w:val="en-US" w:eastAsia="zh-CN"/>
        </w:rPr>
        <w:t>.</w:t>
      </w:r>
      <w:r>
        <w:rPr>
          <w:rFonts w:hint="default" w:ascii="Times New Roman" w:hAnsi="Times New Roman" w:eastAsia="仿宋_GB2312" w:cs="Times New Roman"/>
          <w:kern w:val="0"/>
          <w:sz w:val="28"/>
          <w:szCs w:val="28"/>
          <w:lang w:val="en-US" w:eastAsia="zh-CN"/>
        </w:rPr>
        <w:t>P32.5火山灰质硅酸盐水泥，</w:t>
      </w:r>
      <w:r>
        <w:rPr>
          <w:rFonts w:hint="eastAsia" w:ascii="Times New Roman" w:hAnsi="Times New Roman" w:eastAsia="仿宋_GB2312" w:cs="Times New Roman"/>
          <w:kern w:val="0"/>
          <w:sz w:val="28"/>
          <w:szCs w:val="28"/>
          <w:lang w:val="en-US" w:eastAsia="zh-CN"/>
        </w:rPr>
        <w:t>产品主要分散装发货和袋装发货。</w:t>
      </w:r>
    </w:p>
    <w:p>
      <w:pPr>
        <w:numPr>
          <w:ilvl w:val="0"/>
          <w:numId w:val="0"/>
        </w:numPr>
        <w:ind w:firstLine="562" w:firstLineChars="200"/>
        <w:rPr>
          <w:rFonts w:hint="default" w:ascii="Times New Roman" w:hAnsi="Times New Roman" w:eastAsia="仿宋_GB2312" w:cs="Times New Roman"/>
          <w:b/>
          <w:bCs/>
          <w:sz w:val="28"/>
          <w:szCs w:val="28"/>
          <w:lang w:val="en-US" w:eastAsia="zh-CN"/>
        </w:rPr>
      </w:pPr>
      <w:r>
        <w:rPr>
          <w:rFonts w:hint="default" w:ascii="Times New Roman" w:hAnsi="Times New Roman" w:eastAsia="仿宋_GB2312" w:cs="Times New Roman"/>
          <w:b/>
          <w:bCs/>
          <w:sz w:val="28"/>
          <w:szCs w:val="28"/>
          <w:lang w:val="en-US" w:eastAsia="zh-CN"/>
        </w:rPr>
        <w:t>现场调查人员：</w:t>
      </w:r>
      <w:r>
        <w:rPr>
          <w:rFonts w:hint="eastAsia" w:ascii="Times New Roman" w:hAnsi="Times New Roman" w:eastAsia="仿宋_GB2312" w:cs="Times New Roman"/>
          <w:b/>
          <w:bCs/>
          <w:sz w:val="28"/>
          <w:szCs w:val="28"/>
          <w:lang w:val="en-US" w:eastAsia="zh-CN"/>
        </w:rPr>
        <w:t>麦少刚</w:t>
      </w:r>
    </w:p>
    <w:p>
      <w:pPr>
        <w:numPr>
          <w:ilvl w:val="0"/>
          <w:numId w:val="0"/>
        </w:numPr>
        <w:ind w:firstLine="562" w:firstLineChars="200"/>
        <w:rPr>
          <w:rFonts w:hint="default" w:ascii="Times New Roman" w:hAnsi="Times New Roman" w:eastAsia="仿宋_GB2312" w:cs="Times New Roman"/>
          <w:b/>
          <w:bCs/>
          <w:sz w:val="28"/>
          <w:szCs w:val="28"/>
          <w:lang w:val="en-US" w:eastAsia="zh-CN"/>
        </w:rPr>
      </w:pPr>
      <w:r>
        <w:rPr>
          <w:rFonts w:hint="default" w:ascii="Times New Roman" w:hAnsi="Times New Roman" w:eastAsia="仿宋_GB2312" w:cs="Times New Roman"/>
          <w:b/>
          <w:bCs/>
          <w:sz w:val="28"/>
          <w:szCs w:val="28"/>
          <w:lang w:val="en-US" w:eastAsia="zh-CN"/>
        </w:rPr>
        <w:t>现场调查时间：</w:t>
      </w:r>
      <w:r>
        <w:rPr>
          <w:rFonts w:hint="eastAsia" w:ascii="Times New Roman" w:hAnsi="Times New Roman" w:eastAsia="仿宋_GB2312" w:cs="Times New Roman"/>
          <w:b w:val="0"/>
          <w:bCs w:val="0"/>
          <w:sz w:val="28"/>
          <w:szCs w:val="28"/>
          <w:lang w:val="en-US" w:eastAsia="zh-CN"/>
        </w:rPr>
        <w:t>2022.10.10</w:t>
      </w:r>
    </w:p>
    <w:p>
      <w:pPr>
        <w:numPr>
          <w:ilvl w:val="0"/>
          <w:numId w:val="0"/>
        </w:numPr>
        <w:ind w:firstLine="562" w:firstLineChars="200"/>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bCs/>
          <w:sz w:val="28"/>
          <w:szCs w:val="28"/>
          <w:lang w:val="en-US" w:eastAsia="zh-CN"/>
        </w:rPr>
        <w:t>建设单位陪同人：</w:t>
      </w:r>
      <w:r>
        <w:rPr>
          <w:rFonts w:hint="eastAsia" w:ascii="Times New Roman" w:hAnsi="Times New Roman" w:eastAsia="仿宋_GB2312" w:cs="Times New Roman"/>
          <w:b/>
          <w:bCs/>
          <w:sz w:val="28"/>
          <w:szCs w:val="28"/>
          <w:lang w:val="en-US" w:eastAsia="zh-CN"/>
        </w:rPr>
        <w:t>郭永良</w:t>
      </w:r>
    </w:p>
    <w:p>
      <w:pPr>
        <w:numPr>
          <w:ilvl w:val="0"/>
          <w:numId w:val="0"/>
        </w:numPr>
        <w:ind w:firstLine="562" w:firstLineChars="200"/>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bCs/>
          <w:sz w:val="28"/>
          <w:szCs w:val="28"/>
          <w:lang w:val="en-US" w:eastAsia="zh-CN"/>
        </w:rPr>
        <w:t>建设项目存在的主要职业病危害因素及检测结果：</w:t>
      </w:r>
      <w:r>
        <w:rPr>
          <w:rFonts w:hint="default" w:ascii="Times New Roman" w:hAnsi="Times New Roman" w:eastAsia="仿宋_GB2312" w:cs="Times New Roman"/>
          <w:b w:val="0"/>
          <w:bCs w:val="0"/>
          <w:sz w:val="28"/>
          <w:szCs w:val="28"/>
          <w:lang w:val="en-US" w:eastAsia="zh-CN"/>
        </w:rPr>
        <w:t>建设项目产生和存在的主要职业病危害因素有：</w:t>
      </w:r>
      <w:r>
        <w:rPr>
          <w:rFonts w:hint="eastAsia" w:ascii="Times New Roman" w:hAnsi="Times New Roman" w:eastAsia="仿宋_GB2312" w:cs="Times New Roman"/>
          <w:b w:val="0"/>
          <w:bCs w:val="0"/>
          <w:sz w:val="28"/>
          <w:szCs w:val="28"/>
          <w:lang w:val="en-US" w:eastAsia="zh-CN"/>
        </w:rPr>
        <w:t>水泥粉尘、其他粉尘、石膏粉尘、石灰石粉尘、矽尘、噪声、工频电场等</w:t>
      </w:r>
      <w:r>
        <w:rPr>
          <w:rFonts w:hint="default" w:ascii="Times New Roman" w:hAnsi="Times New Roman" w:eastAsia="仿宋_GB2312" w:cs="Times New Roman"/>
          <w:b w:val="0"/>
          <w:bCs w:val="0"/>
          <w:sz w:val="28"/>
          <w:szCs w:val="28"/>
          <w:lang w:val="en-US" w:eastAsia="zh-CN"/>
        </w:rPr>
        <w:t>。</w:t>
      </w:r>
    </w:p>
    <w:p>
      <w:pPr>
        <w:numPr>
          <w:ilvl w:val="0"/>
          <w:numId w:val="0"/>
        </w:numPr>
        <w:ind w:firstLine="560" w:firstLineChars="200"/>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val="0"/>
          <w:bCs w:val="0"/>
          <w:sz w:val="28"/>
          <w:szCs w:val="28"/>
          <w:lang w:val="en-US" w:eastAsia="zh-CN"/>
        </w:rPr>
        <w:t>通过对建设项目的综合分析，根据现场检测结果可知，在正常生产条件下，</w:t>
      </w:r>
      <w:r>
        <w:rPr>
          <w:rFonts w:hint="eastAsia" w:ascii="Times New Roman" w:hAnsi="Times New Roman" w:eastAsia="仿宋_GB2312" w:cs="Times New Roman"/>
          <w:b w:val="0"/>
          <w:bCs w:val="0"/>
          <w:sz w:val="28"/>
          <w:szCs w:val="28"/>
          <w:lang w:val="en-US" w:eastAsia="zh-CN"/>
        </w:rPr>
        <w:t>各岗位接触的粉尘、噪声均符合</w:t>
      </w:r>
      <w:r>
        <w:rPr>
          <w:rFonts w:hint="default" w:ascii="Times New Roman" w:hAnsi="Times New Roman" w:eastAsia="仿宋_GB2312" w:cs="Times New Roman"/>
          <w:b w:val="0"/>
          <w:bCs w:val="0"/>
          <w:sz w:val="28"/>
          <w:szCs w:val="28"/>
          <w:lang w:val="en-US" w:eastAsia="zh-CN"/>
        </w:rPr>
        <w:t>职业卫生接触限值要求</w:t>
      </w:r>
      <w:r>
        <w:rPr>
          <w:rFonts w:hint="eastAsia" w:ascii="Times New Roman" w:hAnsi="Times New Roman" w:eastAsia="仿宋_GB2312" w:cs="Times New Roman"/>
          <w:b w:val="0"/>
          <w:bCs w:val="0"/>
          <w:sz w:val="28"/>
          <w:szCs w:val="28"/>
          <w:lang w:val="en-US" w:eastAsia="zh-CN"/>
        </w:rPr>
        <w:t>。</w:t>
      </w:r>
    </w:p>
    <w:p>
      <w:pPr>
        <w:numPr>
          <w:ilvl w:val="0"/>
          <w:numId w:val="0"/>
        </w:numPr>
        <w:ind w:firstLine="562" w:firstLineChars="200"/>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bCs/>
          <w:sz w:val="28"/>
          <w:szCs w:val="28"/>
          <w:lang w:val="en-US" w:eastAsia="zh-CN"/>
        </w:rPr>
        <w:t>评价结论与建议：</w:t>
      </w:r>
      <w:r>
        <w:rPr>
          <w:rFonts w:hint="default" w:ascii="Times New Roman" w:hAnsi="Times New Roman" w:eastAsia="仿宋_GB2312" w:cs="Times New Roman"/>
          <w:b w:val="0"/>
          <w:bCs w:val="0"/>
          <w:sz w:val="28"/>
          <w:szCs w:val="28"/>
          <w:lang w:val="en-US" w:eastAsia="zh-CN"/>
        </w:rPr>
        <w:t>评价结论</w:t>
      </w:r>
      <w:r>
        <w:rPr>
          <w:rFonts w:hint="eastAsia" w:ascii="Times New Roman" w:hAnsi="Times New Roman" w:eastAsia="仿宋_GB2312" w:cs="Times New Roman"/>
          <w:b w:val="0"/>
          <w:bCs w:val="0"/>
          <w:sz w:val="28"/>
          <w:szCs w:val="28"/>
          <w:lang w:val="en-US" w:eastAsia="zh-CN"/>
        </w:rPr>
        <w:t>见</w:t>
      </w:r>
      <w:r>
        <w:rPr>
          <w:rFonts w:hint="eastAsia" w:ascii="Times New Roman" w:hAnsi="Times New Roman" w:eastAsia="仿宋_GB2312" w:cs="Times New Roman"/>
          <w:sz w:val="28"/>
          <w:szCs w:val="28"/>
          <w:lang w:val="en-US" w:eastAsia="zh-CN"/>
        </w:rPr>
        <w:t>下表</w:t>
      </w:r>
    </w:p>
    <w:tbl>
      <w:tblPr>
        <w:tblStyle w:val="12"/>
        <w:tblW w:w="8522" w:type="dxa"/>
        <w:jc w:val="center"/>
        <w:tblBorders>
          <w:top w:val="single" w:color="auto" w:sz="4"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932"/>
        <w:gridCol w:w="1718"/>
        <w:gridCol w:w="3872"/>
      </w:tblGrid>
      <w:tr>
        <w:tblPrEx>
          <w:tblBorders>
            <w:top w:val="single" w:color="auto" w:sz="4"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2932" w:type="dxa"/>
            <w:tcBorders>
              <w:top w:val="single" w:color="auto" w:sz="12" w:space="0"/>
              <w:bottom w:val="single" w:color="auto" w:sz="12"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auto"/>
              <w:outlineLvl w:val="9"/>
              <w:rPr>
                <w:rFonts w:hint="default" w:ascii="Times New Roman" w:hAnsi="Times New Roman" w:eastAsia="宋体" w:cs="Times New Roman"/>
                <w:b/>
                <w:bCs w:val="0"/>
                <w:sz w:val="24"/>
                <w:szCs w:val="24"/>
              </w:rPr>
            </w:pPr>
            <w:r>
              <w:rPr>
                <w:rFonts w:hint="default" w:ascii="Times New Roman" w:hAnsi="Times New Roman" w:eastAsia="宋体" w:cs="Times New Roman"/>
                <w:b/>
                <w:bCs w:val="0"/>
                <w:sz w:val="24"/>
                <w:szCs w:val="24"/>
              </w:rPr>
              <w:t>项目</w:t>
            </w:r>
          </w:p>
        </w:tc>
        <w:tc>
          <w:tcPr>
            <w:tcW w:w="1718" w:type="dxa"/>
            <w:tcBorders>
              <w:top w:val="single" w:color="auto" w:sz="12" w:space="0"/>
              <w:bottom w:val="single" w:color="auto" w:sz="12"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auto"/>
              <w:outlineLvl w:val="9"/>
              <w:rPr>
                <w:rFonts w:hint="default" w:ascii="Times New Roman" w:hAnsi="Times New Roman" w:eastAsia="宋体" w:cs="Times New Roman"/>
                <w:b/>
                <w:bCs w:val="0"/>
                <w:sz w:val="24"/>
                <w:szCs w:val="24"/>
              </w:rPr>
            </w:pPr>
            <w:r>
              <w:rPr>
                <w:rFonts w:hint="default" w:ascii="Times New Roman" w:hAnsi="Times New Roman" w:eastAsia="宋体" w:cs="Times New Roman"/>
                <w:b/>
                <w:bCs w:val="0"/>
                <w:sz w:val="24"/>
                <w:szCs w:val="24"/>
              </w:rPr>
              <w:t>判断</w:t>
            </w:r>
          </w:p>
        </w:tc>
        <w:tc>
          <w:tcPr>
            <w:tcW w:w="3872" w:type="dxa"/>
            <w:tcBorders>
              <w:top w:val="single" w:color="auto" w:sz="12" w:space="0"/>
              <w:bottom w:val="single" w:color="auto" w:sz="12"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auto"/>
              <w:outlineLvl w:val="9"/>
              <w:rPr>
                <w:rFonts w:hint="default" w:ascii="Times New Roman" w:hAnsi="Times New Roman" w:eastAsia="宋体" w:cs="Times New Roman"/>
                <w:b/>
                <w:bCs w:val="0"/>
                <w:sz w:val="24"/>
                <w:szCs w:val="24"/>
              </w:rPr>
            </w:pPr>
            <w:r>
              <w:rPr>
                <w:rFonts w:hint="default" w:ascii="Times New Roman" w:hAnsi="Times New Roman" w:eastAsia="宋体" w:cs="Times New Roman"/>
                <w:b/>
                <w:bCs w:val="0"/>
                <w:sz w:val="24"/>
                <w:szCs w:val="24"/>
              </w:rPr>
              <w:t>存在问题简要说明</w:t>
            </w:r>
          </w:p>
        </w:tc>
      </w:tr>
      <w:tr>
        <w:tblPrEx>
          <w:tblBorders>
            <w:top w:val="single" w:color="auto" w:sz="4"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2932" w:type="dxa"/>
            <w:tcBorders>
              <w:top w:val="single" w:color="auto" w:sz="12"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auto"/>
              <w:outlineLvl w:val="9"/>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1.总体布局</w:t>
            </w:r>
          </w:p>
        </w:tc>
        <w:tc>
          <w:tcPr>
            <w:tcW w:w="1718" w:type="dxa"/>
            <w:tcBorders>
              <w:top w:val="single" w:color="auto" w:sz="12"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auto"/>
              <w:outlineLvl w:val="9"/>
              <w:rPr>
                <w:rFonts w:hint="default" w:ascii="Times New Roman" w:hAnsi="Times New Roman" w:eastAsia="宋体" w:cs="Times New Roman"/>
                <w:bCs/>
                <w:color w:val="auto"/>
                <w:sz w:val="24"/>
                <w:szCs w:val="24"/>
                <w:lang w:eastAsia="zh-CN"/>
              </w:rPr>
            </w:pPr>
            <w:r>
              <w:rPr>
                <w:rFonts w:hint="default" w:ascii="Times New Roman" w:hAnsi="Times New Roman" w:eastAsia="宋体" w:cs="Times New Roman"/>
                <w:bCs/>
                <w:color w:val="auto"/>
                <w:sz w:val="24"/>
                <w:szCs w:val="24"/>
                <w:lang w:eastAsia="zh-CN"/>
              </w:rPr>
              <w:t>符合</w:t>
            </w:r>
          </w:p>
        </w:tc>
        <w:tc>
          <w:tcPr>
            <w:tcW w:w="3872" w:type="dxa"/>
            <w:tcBorders>
              <w:top w:val="single" w:color="auto" w:sz="12"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auto"/>
              <w:outlineLvl w:val="9"/>
              <w:rPr>
                <w:rFonts w:hint="default" w:ascii="Times New Roman" w:hAnsi="Times New Roman" w:eastAsia="宋体" w:cs="Times New Roman"/>
                <w:bCs/>
                <w:sz w:val="24"/>
                <w:szCs w:val="24"/>
                <w:lang w:val="en-US" w:eastAsia="zh-CN"/>
              </w:rPr>
            </w:pPr>
            <w:r>
              <w:rPr>
                <w:rFonts w:hint="default" w:ascii="Times New Roman" w:hAnsi="Times New Roman" w:eastAsia="宋体" w:cs="Times New Roman"/>
                <w:bCs/>
                <w:sz w:val="24"/>
                <w:szCs w:val="24"/>
                <w:lang w:val="en-US" w:eastAsia="zh-CN"/>
              </w:rPr>
              <w:t>/</w:t>
            </w:r>
          </w:p>
        </w:tc>
      </w:tr>
      <w:tr>
        <w:tblPrEx>
          <w:tblBorders>
            <w:top w:val="single" w:color="auto" w:sz="4"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293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auto"/>
              <w:outlineLvl w:val="9"/>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2.设备布局</w:t>
            </w:r>
          </w:p>
        </w:tc>
        <w:tc>
          <w:tcPr>
            <w:tcW w:w="171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auto"/>
              <w:outlineLvl w:val="9"/>
              <w:rPr>
                <w:rFonts w:hint="default" w:ascii="Times New Roman" w:hAnsi="Times New Roman" w:eastAsia="宋体" w:cs="Times New Roman"/>
                <w:bCs/>
                <w:color w:val="auto"/>
                <w:sz w:val="24"/>
                <w:szCs w:val="24"/>
                <w:lang w:eastAsia="zh-CN"/>
              </w:rPr>
            </w:pPr>
            <w:r>
              <w:rPr>
                <w:rFonts w:hint="default" w:ascii="Times New Roman" w:hAnsi="Times New Roman" w:eastAsia="宋体" w:cs="Times New Roman"/>
                <w:bCs/>
                <w:color w:val="auto"/>
                <w:sz w:val="24"/>
                <w:szCs w:val="24"/>
                <w:lang w:eastAsia="zh-CN"/>
              </w:rPr>
              <w:t>符合</w:t>
            </w:r>
          </w:p>
        </w:tc>
        <w:tc>
          <w:tcPr>
            <w:tcW w:w="387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auto"/>
              <w:outlineLvl w:val="9"/>
              <w:rPr>
                <w:rFonts w:hint="default" w:ascii="Times New Roman" w:hAnsi="Times New Roman" w:eastAsia="宋体" w:cs="Times New Roman"/>
                <w:bCs/>
                <w:sz w:val="24"/>
                <w:szCs w:val="24"/>
                <w:lang w:val="en-US" w:eastAsia="zh-CN"/>
              </w:rPr>
            </w:pPr>
            <w:r>
              <w:rPr>
                <w:rFonts w:hint="default" w:ascii="Times New Roman" w:hAnsi="Times New Roman" w:eastAsia="宋体" w:cs="Times New Roman"/>
                <w:bCs/>
                <w:sz w:val="24"/>
                <w:szCs w:val="24"/>
                <w:lang w:val="en-US" w:eastAsia="zh-CN"/>
              </w:rPr>
              <w:t>/</w:t>
            </w:r>
          </w:p>
        </w:tc>
      </w:tr>
      <w:tr>
        <w:tblPrEx>
          <w:tblBorders>
            <w:top w:val="single" w:color="auto" w:sz="4"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293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auto"/>
              <w:outlineLvl w:val="9"/>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3.建筑卫生学</w:t>
            </w:r>
          </w:p>
        </w:tc>
        <w:tc>
          <w:tcPr>
            <w:tcW w:w="171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auto"/>
              <w:outlineLvl w:val="9"/>
              <w:rPr>
                <w:rFonts w:hint="default" w:ascii="Times New Roman" w:hAnsi="Times New Roman" w:eastAsia="宋体" w:cs="Times New Roman"/>
                <w:bCs/>
                <w:color w:val="auto"/>
                <w:sz w:val="24"/>
                <w:szCs w:val="24"/>
                <w:lang w:eastAsia="zh-CN"/>
              </w:rPr>
            </w:pPr>
            <w:r>
              <w:rPr>
                <w:rFonts w:hint="default" w:ascii="Times New Roman" w:hAnsi="Times New Roman" w:eastAsia="宋体" w:cs="Times New Roman"/>
                <w:bCs/>
                <w:color w:val="auto"/>
                <w:sz w:val="24"/>
                <w:szCs w:val="24"/>
                <w:lang w:eastAsia="zh-CN"/>
              </w:rPr>
              <w:t>符合</w:t>
            </w:r>
          </w:p>
        </w:tc>
        <w:tc>
          <w:tcPr>
            <w:tcW w:w="387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auto"/>
              <w:outlineLvl w:val="9"/>
              <w:rPr>
                <w:rFonts w:hint="default" w:ascii="Times New Roman" w:hAnsi="Times New Roman" w:eastAsia="宋体" w:cs="Times New Roman"/>
                <w:bCs/>
                <w:sz w:val="24"/>
                <w:szCs w:val="24"/>
                <w:lang w:val="en-US" w:eastAsia="zh-CN"/>
              </w:rPr>
            </w:pPr>
            <w:r>
              <w:rPr>
                <w:rFonts w:hint="default" w:ascii="Times New Roman" w:hAnsi="Times New Roman" w:eastAsia="宋体" w:cs="Times New Roman"/>
                <w:bCs/>
                <w:sz w:val="24"/>
                <w:szCs w:val="24"/>
                <w:lang w:val="en-US" w:eastAsia="zh-CN"/>
              </w:rPr>
              <w:t>/</w:t>
            </w:r>
          </w:p>
        </w:tc>
      </w:tr>
      <w:tr>
        <w:tblPrEx>
          <w:tblBorders>
            <w:top w:val="single" w:color="auto" w:sz="4"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293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auto"/>
              <w:outlineLvl w:val="9"/>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4.职业病危害因素</w:t>
            </w:r>
          </w:p>
        </w:tc>
        <w:tc>
          <w:tcPr>
            <w:tcW w:w="171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auto"/>
              <w:outlineLvl w:val="9"/>
              <w:rPr>
                <w:rFonts w:hint="default" w:ascii="Times New Roman" w:hAnsi="Times New Roman" w:eastAsia="宋体" w:cs="Times New Roman"/>
                <w:bCs/>
                <w:color w:val="auto"/>
                <w:sz w:val="24"/>
                <w:szCs w:val="24"/>
                <w:lang w:eastAsia="zh-CN"/>
              </w:rPr>
            </w:pPr>
            <w:r>
              <w:rPr>
                <w:rFonts w:hint="default" w:ascii="Times New Roman" w:hAnsi="Times New Roman" w:eastAsia="宋体" w:cs="Times New Roman"/>
                <w:bCs/>
                <w:color w:val="auto"/>
                <w:sz w:val="24"/>
                <w:szCs w:val="24"/>
                <w:lang w:eastAsia="zh-CN"/>
              </w:rPr>
              <w:t>符合</w:t>
            </w:r>
          </w:p>
        </w:tc>
        <w:tc>
          <w:tcPr>
            <w:tcW w:w="387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auto"/>
              <w:outlineLvl w:val="9"/>
              <w:rPr>
                <w:rFonts w:hint="default" w:ascii="Times New Roman" w:hAnsi="Times New Roman" w:eastAsia="宋体" w:cs="Times New Roman"/>
                <w:bCs/>
                <w:sz w:val="24"/>
                <w:szCs w:val="24"/>
                <w:lang w:val="en-US" w:eastAsia="zh-CN"/>
              </w:rPr>
            </w:pPr>
            <w:r>
              <w:rPr>
                <w:rFonts w:hint="default" w:ascii="Times New Roman" w:hAnsi="Times New Roman" w:eastAsia="宋体" w:cs="Times New Roman"/>
                <w:bCs/>
                <w:sz w:val="24"/>
                <w:szCs w:val="24"/>
                <w:lang w:val="en-US" w:eastAsia="zh-CN"/>
              </w:rPr>
              <w:t>/</w:t>
            </w:r>
          </w:p>
        </w:tc>
      </w:tr>
      <w:tr>
        <w:tblPrEx>
          <w:tblBorders>
            <w:top w:val="single" w:color="auto" w:sz="4"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3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auto"/>
              <w:outlineLvl w:val="9"/>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5.职业病防护设施</w:t>
            </w:r>
          </w:p>
        </w:tc>
        <w:tc>
          <w:tcPr>
            <w:tcW w:w="171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auto"/>
              <w:outlineLvl w:val="9"/>
              <w:rPr>
                <w:rFonts w:hint="default" w:ascii="Times New Roman" w:hAnsi="Times New Roman" w:eastAsia="宋体" w:cs="Times New Roman"/>
                <w:bCs/>
                <w:color w:val="auto"/>
                <w:sz w:val="24"/>
                <w:szCs w:val="24"/>
                <w:lang w:eastAsia="zh-CN"/>
              </w:rPr>
            </w:pPr>
            <w:r>
              <w:rPr>
                <w:rFonts w:hint="eastAsia" w:eastAsia="宋体" w:cs="Times New Roman"/>
                <w:bCs/>
                <w:color w:val="auto"/>
                <w:sz w:val="24"/>
                <w:szCs w:val="24"/>
                <w:lang w:val="en-US" w:eastAsia="zh-CN"/>
              </w:rPr>
              <w:t>基本</w:t>
            </w:r>
            <w:r>
              <w:rPr>
                <w:rFonts w:hint="default" w:ascii="Times New Roman" w:hAnsi="Times New Roman" w:eastAsia="宋体" w:cs="Times New Roman"/>
                <w:bCs/>
                <w:color w:val="auto"/>
                <w:sz w:val="24"/>
                <w:szCs w:val="24"/>
                <w:lang w:eastAsia="zh-CN"/>
              </w:rPr>
              <w:t>符合</w:t>
            </w:r>
          </w:p>
        </w:tc>
        <w:tc>
          <w:tcPr>
            <w:tcW w:w="387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left"/>
              <w:textAlignment w:val="auto"/>
              <w:outlineLvl w:val="9"/>
              <w:rPr>
                <w:rFonts w:hint="eastAsia" w:ascii="Times New Roman" w:hAnsi="Times New Roman" w:eastAsia="宋体" w:cs="Times New Roman"/>
                <w:color w:val="000000"/>
                <w:sz w:val="24"/>
                <w:szCs w:val="24"/>
                <w:lang w:val="en-US" w:eastAsia="zh-CN"/>
              </w:rPr>
            </w:pPr>
            <w:r>
              <w:rPr>
                <w:rFonts w:hint="eastAsia" w:ascii="Times New Roman" w:hAnsi="Times New Roman" w:eastAsia="宋体" w:cs="Times New Roman"/>
                <w:color w:val="000000"/>
                <w:sz w:val="24"/>
                <w:szCs w:val="24"/>
                <w:lang w:val="en-US" w:eastAsia="zh-CN"/>
              </w:rPr>
              <w:t>（1）原料库底给料机、皮带传送机等设备密闭不严；</w:t>
            </w:r>
          </w:p>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left"/>
              <w:textAlignment w:val="auto"/>
              <w:outlineLvl w:val="9"/>
              <w:rPr>
                <w:rFonts w:hint="eastAsia" w:ascii="Times New Roman" w:hAnsi="Times New Roman" w:eastAsia="宋体" w:cs="Times New Roman"/>
                <w:color w:val="000000"/>
                <w:sz w:val="24"/>
                <w:szCs w:val="24"/>
                <w:lang w:val="en-US" w:eastAsia="zh-CN"/>
              </w:rPr>
            </w:pPr>
            <w:r>
              <w:rPr>
                <w:rFonts w:hint="eastAsia" w:ascii="Times New Roman" w:hAnsi="Times New Roman" w:eastAsia="宋体" w:cs="Times New Roman"/>
                <w:color w:val="000000"/>
                <w:sz w:val="24"/>
                <w:szCs w:val="24"/>
                <w:lang w:val="en-US" w:eastAsia="zh-CN"/>
              </w:rPr>
              <w:t>（2）原料库底布袋除尘器过滤布袋未及时清灰，除尘效果不佳；</w:t>
            </w:r>
          </w:p>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left"/>
              <w:textAlignment w:val="auto"/>
              <w:outlineLvl w:val="9"/>
              <w:rPr>
                <w:rFonts w:hint="default" w:ascii="Times New Roman" w:hAnsi="Times New Roman" w:eastAsia="宋体" w:cs="Times New Roman"/>
                <w:bCs/>
                <w:sz w:val="24"/>
                <w:szCs w:val="24"/>
                <w:lang w:val="en-US" w:eastAsia="zh-CN"/>
              </w:rPr>
            </w:pPr>
            <w:r>
              <w:rPr>
                <w:rFonts w:hint="eastAsia" w:ascii="Times New Roman" w:hAnsi="Times New Roman" w:eastAsia="宋体" w:cs="Times New Roman"/>
                <w:color w:val="000000"/>
                <w:sz w:val="24"/>
                <w:szCs w:val="24"/>
                <w:lang w:val="en-US" w:eastAsia="zh-CN"/>
              </w:rPr>
              <w:t>（3）微机室门窗松动，隔声效果降低，未及时维修。</w:t>
            </w:r>
          </w:p>
        </w:tc>
      </w:tr>
      <w:tr>
        <w:tblPrEx>
          <w:tblBorders>
            <w:top w:val="single" w:color="auto" w:sz="4"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3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auto"/>
              <w:outlineLvl w:val="9"/>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6.应急救援设施</w:t>
            </w:r>
          </w:p>
        </w:tc>
        <w:tc>
          <w:tcPr>
            <w:tcW w:w="171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auto"/>
              <w:outlineLvl w:val="9"/>
              <w:rPr>
                <w:rFonts w:hint="default" w:ascii="Times New Roman" w:hAnsi="Times New Roman" w:eastAsia="宋体" w:cs="Times New Roman"/>
                <w:bCs/>
                <w:color w:val="auto"/>
                <w:sz w:val="24"/>
                <w:szCs w:val="24"/>
                <w:lang w:eastAsia="zh-CN"/>
              </w:rPr>
            </w:pPr>
            <w:r>
              <w:rPr>
                <w:rFonts w:hint="eastAsia" w:eastAsia="宋体" w:cs="Times New Roman"/>
                <w:bCs/>
                <w:color w:val="auto"/>
                <w:sz w:val="24"/>
                <w:szCs w:val="24"/>
                <w:lang w:val="en-US" w:eastAsia="zh-CN"/>
              </w:rPr>
              <w:t>基本</w:t>
            </w:r>
            <w:r>
              <w:rPr>
                <w:rFonts w:hint="default" w:ascii="Times New Roman" w:hAnsi="Times New Roman" w:eastAsia="宋体" w:cs="Times New Roman"/>
                <w:bCs/>
                <w:color w:val="auto"/>
                <w:sz w:val="24"/>
                <w:szCs w:val="24"/>
                <w:lang w:eastAsia="zh-CN"/>
              </w:rPr>
              <w:t>符合</w:t>
            </w:r>
          </w:p>
        </w:tc>
        <w:tc>
          <w:tcPr>
            <w:tcW w:w="387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left"/>
              <w:textAlignment w:val="auto"/>
              <w:outlineLvl w:val="9"/>
              <w:rPr>
                <w:rFonts w:hint="default" w:ascii="Times New Roman" w:hAnsi="Times New Roman" w:eastAsia="宋体" w:cs="Times New Roman"/>
                <w:bCs/>
                <w:sz w:val="24"/>
                <w:szCs w:val="24"/>
                <w:lang w:val="en-US" w:eastAsia="zh-CN"/>
              </w:rPr>
            </w:pPr>
            <w:r>
              <w:rPr>
                <w:rFonts w:hint="eastAsia" w:ascii="Times New Roman" w:hAnsi="Times New Roman" w:eastAsia="宋体" w:cs="Times New Roman"/>
                <w:color w:val="000000"/>
                <w:sz w:val="24"/>
                <w:szCs w:val="24"/>
                <w:lang w:val="en-US" w:eastAsia="zh-CN"/>
              </w:rPr>
              <w:t>近年的高温中暑事故演练相关内容记录较少</w:t>
            </w:r>
          </w:p>
        </w:tc>
      </w:tr>
      <w:tr>
        <w:tblPrEx>
          <w:tblBorders>
            <w:top w:val="single" w:color="auto" w:sz="4"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3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auto"/>
              <w:outlineLvl w:val="9"/>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7.职业健康监护</w:t>
            </w:r>
          </w:p>
        </w:tc>
        <w:tc>
          <w:tcPr>
            <w:tcW w:w="171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auto"/>
              <w:outlineLvl w:val="9"/>
              <w:rPr>
                <w:rFonts w:hint="eastAsia" w:ascii="Times New Roman" w:hAnsi="Times New Roman" w:eastAsia="宋体" w:cs="Times New Roman"/>
                <w:bCs w:val="0"/>
                <w:color w:val="000000"/>
                <w:sz w:val="24"/>
                <w:szCs w:val="24"/>
                <w:lang w:eastAsia="zh-CN"/>
              </w:rPr>
            </w:pPr>
            <w:r>
              <w:rPr>
                <w:rFonts w:hint="eastAsia" w:ascii="Times New Roman" w:hAnsi="Times New Roman" w:eastAsia="宋体" w:cs="Times New Roman"/>
                <w:bCs w:val="0"/>
                <w:color w:val="000000"/>
                <w:sz w:val="24"/>
                <w:szCs w:val="24"/>
                <w:lang w:val="en-US" w:eastAsia="zh-CN"/>
              </w:rPr>
              <w:t>部分</w:t>
            </w:r>
            <w:r>
              <w:rPr>
                <w:rFonts w:hint="eastAsia" w:ascii="Times New Roman" w:hAnsi="Times New Roman" w:eastAsia="宋体" w:cs="Times New Roman"/>
                <w:bCs w:val="0"/>
                <w:color w:val="000000"/>
                <w:sz w:val="24"/>
                <w:szCs w:val="24"/>
                <w:lang w:eastAsia="zh-CN"/>
              </w:rPr>
              <w:t>符合</w:t>
            </w:r>
          </w:p>
        </w:tc>
        <w:tc>
          <w:tcPr>
            <w:tcW w:w="387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left"/>
              <w:textAlignment w:val="auto"/>
              <w:outlineLvl w:val="9"/>
              <w:rPr>
                <w:rFonts w:hint="eastAsia" w:ascii="Times New Roman" w:hAnsi="Times New Roman" w:eastAsia="宋体" w:cs="Times New Roman"/>
                <w:color w:val="000000"/>
                <w:sz w:val="24"/>
                <w:szCs w:val="24"/>
                <w:lang w:val="en-US" w:eastAsia="zh-CN"/>
              </w:rPr>
            </w:pPr>
            <w:r>
              <w:rPr>
                <w:rFonts w:hint="eastAsia" w:ascii="Times New Roman" w:hAnsi="Times New Roman" w:eastAsia="宋体" w:cs="Times New Roman"/>
                <w:color w:val="000000"/>
                <w:sz w:val="24"/>
                <w:szCs w:val="24"/>
                <w:vertAlign w:val="baseline"/>
                <w:lang w:val="en-US" w:eastAsia="zh-CN"/>
              </w:rPr>
              <w:t>（1）用人单位未能提供职业健康体检复查报告，</w:t>
            </w:r>
            <w:r>
              <w:rPr>
                <w:rFonts w:hint="eastAsia" w:ascii="Times New Roman" w:hAnsi="Times New Roman" w:eastAsia="宋体" w:cs="Times New Roman"/>
                <w:color w:val="000000"/>
                <w:sz w:val="24"/>
                <w:szCs w:val="24"/>
                <w:highlight w:val="none"/>
              </w:rPr>
              <w:t>劳动者健康监护档案</w:t>
            </w:r>
            <w:r>
              <w:rPr>
                <w:rFonts w:hint="eastAsia" w:ascii="Times New Roman" w:hAnsi="Times New Roman" w:eastAsia="宋体" w:cs="Times New Roman"/>
                <w:color w:val="000000"/>
                <w:sz w:val="24"/>
                <w:szCs w:val="24"/>
                <w:highlight w:val="none"/>
                <w:lang w:val="en-US" w:eastAsia="zh-CN"/>
              </w:rPr>
              <w:t>管理存在不足；</w:t>
            </w:r>
          </w:p>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left"/>
              <w:textAlignment w:val="auto"/>
              <w:outlineLvl w:val="9"/>
              <w:rPr>
                <w:rFonts w:hint="eastAsia" w:ascii="Times New Roman" w:hAnsi="Times New Roman" w:eastAsia="宋体" w:cs="Times New Roman"/>
                <w:bCs w:val="0"/>
                <w:color w:val="000000"/>
                <w:sz w:val="24"/>
                <w:szCs w:val="24"/>
                <w:lang w:val="en-US" w:eastAsia="zh-CN"/>
              </w:rPr>
            </w:pPr>
            <w:r>
              <w:rPr>
                <w:rFonts w:hint="eastAsia" w:ascii="Times New Roman" w:hAnsi="Times New Roman" w:eastAsia="宋体" w:cs="Times New Roman"/>
                <w:color w:val="000000"/>
                <w:sz w:val="24"/>
                <w:szCs w:val="24"/>
                <w:lang w:val="en-US" w:eastAsia="zh-CN"/>
              </w:rPr>
              <w:t>（2）外委单位未落实噪声复查体检。</w:t>
            </w:r>
          </w:p>
        </w:tc>
      </w:tr>
      <w:tr>
        <w:tblPrEx>
          <w:tblBorders>
            <w:top w:val="single" w:color="auto" w:sz="4"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293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auto"/>
              <w:outlineLvl w:val="9"/>
              <w:rPr>
                <w:rFonts w:hint="default" w:ascii="Times New Roman" w:hAnsi="Times New Roman" w:eastAsia="宋体" w:cs="Times New Roman"/>
                <w:bCs/>
                <w:sz w:val="24"/>
                <w:szCs w:val="24"/>
                <w:highlight w:val="none"/>
              </w:rPr>
            </w:pPr>
            <w:r>
              <w:rPr>
                <w:rFonts w:hint="default" w:ascii="Times New Roman" w:hAnsi="Times New Roman" w:eastAsia="宋体" w:cs="Times New Roman"/>
                <w:bCs/>
                <w:sz w:val="24"/>
                <w:szCs w:val="24"/>
                <w:highlight w:val="none"/>
              </w:rPr>
              <w:t>8.个人防护用品</w:t>
            </w:r>
          </w:p>
        </w:tc>
        <w:tc>
          <w:tcPr>
            <w:tcW w:w="171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auto"/>
              <w:outlineLvl w:val="9"/>
              <w:rPr>
                <w:rFonts w:hint="eastAsia" w:ascii="Times New Roman" w:hAnsi="Times New Roman" w:eastAsia="宋体" w:cs="Times New Roman"/>
                <w:bCs w:val="0"/>
                <w:color w:val="000000"/>
                <w:sz w:val="24"/>
                <w:szCs w:val="24"/>
                <w:highlight w:val="none"/>
                <w:lang w:eastAsia="zh-CN"/>
              </w:rPr>
            </w:pPr>
            <w:r>
              <w:rPr>
                <w:rFonts w:hint="eastAsia" w:ascii="Times New Roman" w:hAnsi="Times New Roman" w:eastAsia="宋体" w:cs="Times New Roman"/>
                <w:bCs w:val="0"/>
                <w:color w:val="000000"/>
                <w:sz w:val="24"/>
                <w:szCs w:val="24"/>
                <w:highlight w:val="none"/>
                <w:lang w:eastAsia="zh-CN"/>
              </w:rPr>
              <w:t>符合</w:t>
            </w:r>
          </w:p>
        </w:tc>
        <w:tc>
          <w:tcPr>
            <w:tcW w:w="387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left"/>
              <w:textAlignment w:val="auto"/>
              <w:outlineLvl w:val="9"/>
              <w:rPr>
                <w:rFonts w:hint="eastAsia" w:ascii="Times New Roman" w:hAnsi="Times New Roman" w:eastAsia="宋体" w:cs="Times New Roman"/>
                <w:bCs w:val="0"/>
                <w:color w:val="000000"/>
                <w:sz w:val="24"/>
                <w:szCs w:val="24"/>
                <w:highlight w:val="none"/>
                <w:lang w:val="en-US" w:eastAsia="zh-CN"/>
              </w:rPr>
            </w:pPr>
            <w:r>
              <w:rPr>
                <w:rFonts w:hint="eastAsia" w:ascii="Times New Roman" w:hAnsi="Times New Roman" w:eastAsia="宋体" w:cs="Times New Roman"/>
                <w:bCs w:val="0"/>
                <w:color w:val="000000"/>
                <w:sz w:val="24"/>
                <w:szCs w:val="24"/>
                <w:lang w:val="en-US" w:eastAsia="zh-CN"/>
              </w:rPr>
              <w:t>/</w:t>
            </w:r>
          </w:p>
        </w:tc>
      </w:tr>
      <w:tr>
        <w:tblPrEx>
          <w:tblBorders>
            <w:top w:val="single" w:color="auto" w:sz="4"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293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auto"/>
              <w:outlineLvl w:val="9"/>
              <w:rPr>
                <w:rFonts w:hint="default" w:ascii="Times New Roman" w:hAnsi="Times New Roman" w:eastAsia="宋体" w:cs="Times New Roman"/>
                <w:bCs/>
                <w:sz w:val="24"/>
                <w:szCs w:val="24"/>
                <w:lang w:val="en-US" w:eastAsia="zh-CN"/>
              </w:rPr>
            </w:pPr>
            <w:r>
              <w:rPr>
                <w:rFonts w:hint="eastAsia" w:eastAsia="宋体" w:cs="Times New Roman"/>
                <w:bCs/>
                <w:sz w:val="24"/>
                <w:szCs w:val="24"/>
                <w:lang w:val="en-US" w:eastAsia="zh-CN"/>
              </w:rPr>
              <w:t>9.辅助用室</w:t>
            </w:r>
          </w:p>
        </w:tc>
        <w:tc>
          <w:tcPr>
            <w:tcW w:w="171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auto"/>
              <w:outlineLvl w:val="9"/>
              <w:rPr>
                <w:rFonts w:hint="eastAsia" w:ascii="Times New Roman" w:hAnsi="Times New Roman" w:eastAsia="宋体" w:cs="Times New Roman"/>
                <w:bCs w:val="0"/>
                <w:color w:val="000000"/>
                <w:sz w:val="24"/>
                <w:szCs w:val="24"/>
                <w:lang w:val="en-US" w:eastAsia="zh-CN"/>
              </w:rPr>
            </w:pPr>
            <w:r>
              <w:rPr>
                <w:rFonts w:hint="eastAsia" w:ascii="Times New Roman" w:hAnsi="Times New Roman" w:eastAsia="宋体" w:cs="Times New Roman"/>
                <w:bCs w:val="0"/>
                <w:color w:val="000000"/>
                <w:sz w:val="24"/>
                <w:szCs w:val="24"/>
                <w:lang w:val="en-US" w:eastAsia="zh-CN"/>
              </w:rPr>
              <w:t>符合</w:t>
            </w:r>
          </w:p>
        </w:tc>
        <w:tc>
          <w:tcPr>
            <w:tcW w:w="387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left"/>
              <w:textAlignment w:val="auto"/>
              <w:outlineLvl w:val="9"/>
              <w:rPr>
                <w:rFonts w:hint="eastAsia" w:ascii="Times New Roman" w:hAnsi="Times New Roman" w:eastAsia="宋体" w:cs="Times New Roman"/>
                <w:bCs w:val="0"/>
                <w:color w:val="000000"/>
                <w:sz w:val="24"/>
                <w:szCs w:val="24"/>
                <w:lang w:val="en-US" w:eastAsia="zh-CN"/>
              </w:rPr>
            </w:pPr>
            <w:r>
              <w:rPr>
                <w:rFonts w:hint="eastAsia" w:ascii="Times New Roman" w:hAnsi="Times New Roman" w:eastAsia="宋体" w:cs="Times New Roman"/>
                <w:bCs w:val="0"/>
                <w:color w:val="000000"/>
                <w:sz w:val="24"/>
                <w:szCs w:val="24"/>
                <w:lang w:val="en-US" w:eastAsia="zh-CN"/>
              </w:rPr>
              <w:t>/</w:t>
            </w:r>
          </w:p>
        </w:tc>
      </w:tr>
      <w:tr>
        <w:tblPrEx>
          <w:tblBorders>
            <w:top w:val="single" w:color="auto" w:sz="4"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93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auto"/>
              <w:outlineLvl w:val="9"/>
              <w:rPr>
                <w:rFonts w:hint="default" w:ascii="Times New Roman" w:hAnsi="Times New Roman" w:eastAsia="宋体" w:cs="Times New Roman"/>
                <w:bCs/>
                <w:sz w:val="24"/>
                <w:szCs w:val="24"/>
              </w:rPr>
            </w:pPr>
            <w:r>
              <w:rPr>
                <w:rFonts w:hint="eastAsia" w:eastAsia="宋体" w:cs="Times New Roman"/>
                <w:bCs/>
                <w:sz w:val="24"/>
                <w:szCs w:val="24"/>
                <w:lang w:val="en-US" w:eastAsia="zh-CN"/>
              </w:rPr>
              <w:t>10</w:t>
            </w:r>
            <w:r>
              <w:rPr>
                <w:rFonts w:hint="default" w:ascii="Times New Roman" w:hAnsi="Times New Roman" w:eastAsia="宋体" w:cs="Times New Roman"/>
                <w:bCs/>
                <w:sz w:val="24"/>
                <w:szCs w:val="24"/>
              </w:rPr>
              <w:t>.职业卫生管理组织机构</w:t>
            </w:r>
          </w:p>
        </w:tc>
        <w:tc>
          <w:tcPr>
            <w:tcW w:w="171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auto"/>
              <w:outlineLvl w:val="9"/>
              <w:rPr>
                <w:rFonts w:hint="default" w:ascii="Times New Roman" w:hAnsi="Times New Roman" w:eastAsia="宋体" w:cs="Times New Roman"/>
                <w:bCs/>
                <w:color w:val="auto"/>
                <w:sz w:val="24"/>
                <w:szCs w:val="24"/>
                <w:lang w:eastAsia="zh-CN"/>
              </w:rPr>
            </w:pPr>
            <w:r>
              <w:rPr>
                <w:rFonts w:hint="default" w:ascii="Times New Roman" w:hAnsi="Times New Roman" w:eastAsia="宋体" w:cs="Times New Roman"/>
                <w:bCs/>
                <w:color w:val="auto"/>
                <w:sz w:val="24"/>
                <w:szCs w:val="24"/>
                <w:lang w:eastAsia="zh-CN"/>
              </w:rPr>
              <w:t>符合</w:t>
            </w:r>
          </w:p>
        </w:tc>
        <w:tc>
          <w:tcPr>
            <w:tcW w:w="387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auto"/>
              <w:outlineLvl w:val="9"/>
              <w:rPr>
                <w:rFonts w:hint="default" w:ascii="Times New Roman" w:hAnsi="Times New Roman" w:eastAsia="宋体" w:cs="Times New Roman"/>
                <w:bCs/>
                <w:sz w:val="24"/>
                <w:szCs w:val="24"/>
                <w:lang w:val="en-US" w:eastAsia="zh-CN"/>
              </w:rPr>
            </w:pPr>
            <w:r>
              <w:rPr>
                <w:rFonts w:hint="default" w:ascii="Times New Roman" w:hAnsi="Times New Roman" w:eastAsia="宋体" w:cs="Times New Roman"/>
                <w:bCs/>
                <w:sz w:val="24"/>
                <w:szCs w:val="24"/>
                <w:lang w:val="en-US" w:eastAsia="zh-CN"/>
              </w:rPr>
              <w:t>/</w:t>
            </w:r>
          </w:p>
        </w:tc>
      </w:tr>
      <w:tr>
        <w:tblPrEx>
          <w:tblBorders>
            <w:top w:val="single" w:color="auto" w:sz="4"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3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auto"/>
              <w:outlineLvl w:val="9"/>
              <w:rPr>
                <w:rFonts w:hint="default" w:ascii="Times New Roman" w:hAnsi="Times New Roman" w:eastAsia="宋体" w:cs="Times New Roman"/>
                <w:bCs/>
                <w:sz w:val="24"/>
                <w:szCs w:val="24"/>
              </w:rPr>
            </w:pPr>
            <w:r>
              <w:rPr>
                <w:rFonts w:hint="eastAsia" w:eastAsia="宋体" w:cs="Times New Roman"/>
                <w:bCs/>
                <w:sz w:val="24"/>
                <w:szCs w:val="24"/>
                <w:lang w:val="en-US" w:eastAsia="zh-CN"/>
              </w:rPr>
              <w:t>11</w:t>
            </w:r>
            <w:r>
              <w:rPr>
                <w:rFonts w:hint="default" w:ascii="Times New Roman" w:hAnsi="Times New Roman" w:eastAsia="宋体" w:cs="Times New Roman"/>
                <w:bCs/>
                <w:sz w:val="24"/>
                <w:szCs w:val="24"/>
              </w:rPr>
              <w:t>.职业卫生管理制度</w:t>
            </w:r>
          </w:p>
        </w:tc>
        <w:tc>
          <w:tcPr>
            <w:tcW w:w="171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auto"/>
              <w:outlineLvl w:val="9"/>
              <w:rPr>
                <w:rFonts w:hint="default" w:ascii="Times New Roman" w:hAnsi="Times New Roman" w:eastAsia="宋体" w:cs="Times New Roman"/>
                <w:bCs/>
                <w:color w:val="auto"/>
                <w:sz w:val="24"/>
                <w:szCs w:val="24"/>
                <w:lang w:eastAsia="zh-CN"/>
              </w:rPr>
            </w:pPr>
            <w:r>
              <w:rPr>
                <w:rFonts w:hint="eastAsia" w:ascii="Times New Roman" w:hAnsi="Times New Roman" w:eastAsia="宋体" w:cs="Times New Roman"/>
                <w:bCs/>
                <w:color w:val="auto"/>
                <w:sz w:val="24"/>
                <w:szCs w:val="24"/>
                <w:lang w:val="en-US" w:eastAsia="zh-CN"/>
              </w:rPr>
              <w:t>基本</w:t>
            </w:r>
            <w:r>
              <w:rPr>
                <w:rFonts w:hint="default" w:ascii="Times New Roman" w:hAnsi="Times New Roman" w:eastAsia="宋体" w:cs="Times New Roman"/>
                <w:bCs/>
                <w:color w:val="auto"/>
                <w:sz w:val="24"/>
                <w:szCs w:val="24"/>
                <w:lang w:eastAsia="zh-CN"/>
              </w:rPr>
              <w:t>符合</w:t>
            </w:r>
          </w:p>
        </w:tc>
        <w:tc>
          <w:tcPr>
            <w:tcW w:w="387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left"/>
              <w:textAlignment w:val="auto"/>
              <w:outlineLvl w:val="9"/>
              <w:rPr>
                <w:rFonts w:hint="eastAsia" w:ascii="Times New Roman" w:hAnsi="Times New Roman" w:eastAsia="宋体" w:cs="Times New Roman"/>
                <w:color w:val="000000"/>
                <w:sz w:val="24"/>
                <w:szCs w:val="24"/>
                <w:lang w:val="en-US" w:eastAsia="zh-CN"/>
              </w:rPr>
            </w:pPr>
            <w:r>
              <w:rPr>
                <w:rFonts w:hint="eastAsia" w:ascii="Times New Roman" w:hAnsi="Times New Roman" w:eastAsia="宋体" w:cs="Times New Roman"/>
                <w:color w:val="000000"/>
                <w:sz w:val="24"/>
                <w:szCs w:val="24"/>
                <w:lang w:val="en-US" w:eastAsia="zh-CN"/>
              </w:rPr>
              <w:t>近年的高温中暑事故演练相关内容记录较少；</w:t>
            </w:r>
          </w:p>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left"/>
              <w:textAlignment w:val="auto"/>
              <w:outlineLvl w:val="9"/>
              <w:rPr>
                <w:rFonts w:hint="eastAsia" w:ascii="Times New Roman" w:hAnsi="Times New Roman" w:eastAsia="宋体" w:cs="Times New Roman"/>
                <w:color w:val="000000"/>
                <w:sz w:val="24"/>
                <w:szCs w:val="24"/>
                <w:lang w:val="en-US" w:eastAsia="zh-CN"/>
              </w:rPr>
            </w:pPr>
            <w:r>
              <w:rPr>
                <w:rFonts w:hint="eastAsia" w:ascii="Times New Roman" w:hAnsi="Times New Roman" w:eastAsia="宋体" w:cs="Times New Roman"/>
                <w:color w:val="000000"/>
                <w:sz w:val="24"/>
                <w:szCs w:val="24"/>
                <w:lang w:val="en-US" w:eastAsia="zh-CN"/>
              </w:rPr>
              <w:t>（1）2020年至2022年体检项目缺少高温体检项目；</w:t>
            </w:r>
          </w:p>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left"/>
              <w:textAlignment w:val="auto"/>
              <w:outlineLvl w:val="9"/>
              <w:rPr>
                <w:rFonts w:hint="default" w:ascii="Times New Roman" w:hAnsi="Times New Roman" w:eastAsia="宋体" w:cs="Times New Roman"/>
                <w:bCs/>
                <w:kern w:val="2"/>
                <w:sz w:val="24"/>
                <w:szCs w:val="24"/>
                <w:lang w:val="en-US" w:eastAsia="zh-CN" w:bidi="ar-SA"/>
              </w:rPr>
            </w:pPr>
            <w:r>
              <w:rPr>
                <w:rFonts w:hint="eastAsia" w:ascii="Times New Roman" w:hAnsi="Times New Roman" w:eastAsia="宋体" w:cs="Times New Roman"/>
                <w:color w:val="000000"/>
                <w:sz w:val="24"/>
                <w:szCs w:val="24"/>
                <w:lang w:val="en-US" w:eastAsia="zh-CN"/>
              </w:rPr>
              <w:t>（2）外委单位未落实噪声复查体检。</w:t>
            </w:r>
          </w:p>
        </w:tc>
      </w:tr>
      <w:tr>
        <w:tblPrEx>
          <w:tblBorders>
            <w:top w:val="single" w:color="auto" w:sz="4"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3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auto"/>
              <w:outlineLvl w:val="9"/>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1</w:t>
            </w:r>
            <w:r>
              <w:rPr>
                <w:rFonts w:hint="eastAsia" w:eastAsia="宋体" w:cs="Times New Roman"/>
                <w:bCs/>
                <w:sz w:val="24"/>
                <w:szCs w:val="24"/>
                <w:lang w:val="en-US" w:eastAsia="zh-CN"/>
              </w:rPr>
              <w:t>2</w:t>
            </w:r>
            <w:r>
              <w:rPr>
                <w:rFonts w:hint="default" w:ascii="Times New Roman" w:hAnsi="Times New Roman" w:eastAsia="宋体" w:cs="Times New Roman"/>
                <w:bCs/>
                <w:sz w:val="24"/>
                <w:szCs w:val="24"/>
              </w:rPr>
              <w:t>.职业病危害告知</w:t>
            </w:r>
          </w:p>
        </w:tc>
        <w:tc>
          <w:tcPr>
            <w:tcW w:w="171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auto"/>
              <w:outlineLvl w:val="9"/>
              <w:rPr>
                <w:rFonts w:hint="default" w:ascii="Times New Roman" w:hAnsi="Times New Roman" w:eastAsia="宋体" w:cs="Times New Roman"/>
                <w:bCs/>
                <w:color w:val="auto"/>
                <w:sz w:val="24"/>
                <w:szCs w:val="24"/>
                <w:lang w:eastAsia="zh-CN"/>
              </w:rPr>
            </w:pPr>
            <w:r>
              <w:rPr>
                <w:rFonts w:hint="default" w:ascii="Times New Roman" w:hAnsi="Times New Roman" w:eastAsia="宋体" w:cs="Times New Roman"/>
                <w:bCs/>
                <w:color w:val="auto"/>
                <w:sz w:val="24"/>
                <w:szCs w:val="24"/>
                <w:lang w:eastAsia="zh-CN"/>
              </w:rPr>
              <w:t>符合</w:t>
            </w:r>
          </w:p>
        </w:tc>
        <w:tc>
          <w:tcPr>
            <w:tcW w:w="387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auto"/>
              <w:outlineLvl w:val="9"/>
              <w:rPr>
                <w:rFonts w:hint="default" w:ascii="Times New Roman" w:hAnsi="Times New Roman" w:eastAsia="宋体" w:cs="Times New Roman"/>
                <w:bCs/>
                <w:kern w:val="2"/>
                <w:sz w:val="24"/>
                <w:szCs w:val="24"/>
                <w:lang w:val="en-US" w:eastAsia="zh-CN" w:bidi="ar-SA"/>
              </w:rPr>
            </w:pPr>
            <w:r>
              <w:rPr>
                <w:rFonts w:hint="default" w:ascii="Times New Roman" w:hAnsi="Times New Roman" w:eastAsia="宋体" w:cs="Times New Roman"/>
                <w:bCs/>
                <w:sz w:val="24"/>
                <w:szCs w:val="24"/>
                <w:lang w:val="en-US" w:eastAsia="zh-CN"/>
              </w:rPr>
              <w:t>/</w:t>
            </w:r>
          </w:p>
        </w:tc>
      </w:tr>
      <w:tr>
        <w:tblPrEx>
          <w:tblBorders>
            <w:top w:val="single" w:color="auto" w:sz="4"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3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auto"/>
              <w:outlineLvl w:val="9"/>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1</w:t>
            </w:r>
            <w:r>
              <w:rPr>
                <w:rFonts w:hint="eastAsia" w:eastAsia="宋体" w:cs="Times New Roman"/>
                <w:bCs/>
                <w:sz w:val="24"/>
                <w:szCs w:val="24"/>
                <w:lang w:val="en-US" w:eastAsia="zh-CN"/>
              </w:rPr>
              <w:t>3</w:t>
            </w:r>
            <w:r>
              <w:rPr>
                <w:rFonts w:hint="default" w:ascii="Times New Roman" w:hAnsi="Times New Roman" w:eastAsia="宋体" w:cs="Times New Roman"/>
                <w:bCs/>
                <w:sz w:val="24"/>
                <w:szCs w:val="24"/>
              </w:rPr>
              <w:t>.职业卫生培训</w:t>
            </w:r>
          </w:p>
        </w:tc>
        <w:tc>
          <w:tcPr>
            <w:tcW w:w="171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auto"/>
              <w:outlineLvl w:val="9"/>
              <w:rPr>
                <w:rFonts w:hint="default" w:ascii="Times New Roman" w:hAnsi="Times New Roman" w:eastAsia="宋体" w:cs="Times New Roman"/>
                <w:bCs/>
                <w:color w:val="auto"/>
                <w:sz w:val="24"/>
                <w:szCs w:val="24"/>
                <w:lang w:eastAsia="zh-CN"/>
              </w:rPr>
            </w:pPr>
            <w:r>
              <w:rPr>
                <w:rFonts w:hint="default" w:ascii="Times New Roman" w:hAnsi="Times New Roman" w:eastAsia="宋体" w:cs="Times New Roman"/>
                <w:bCs/>
                <w:color w:val="auto"/>
                <w:sz w:val="24"/>
                <w:szCs w:val="24"/>
                <w:lang w:eastAsia="zh-CN"/>
              </w:rPr>
              <w:t>符合</w:t>
            </w:r>
          </w:p>
        </w:tc>
        <w:tc>
          <w:tcPr>
            <w:tcW w:w="387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auto"/>
              <w:outlineLvl w:val="9"/>
              <w:rPr>
                <w:rFonts w:hint="default" w:ascii="Times New Roman" w:hAnsi="Times New Roman" w:eastAsia="宋体" w:cs="Times New Roman"/>
                <w:bCs/>
                <w:sz w:val="24"/>
                <w:szCs w:val="24"/>
                <w:lang w:val="en-US" w:eastAsia="zh-CN"/>
              </w:rPr>
            </w:pPr>
            <w:r>
              <w:rPr>
                <w:rFonts w:hint="default" w:ascii="Times New Roman" w:hAnsi="Times New Roman" w:eastAsia="宋体" w:cs="Times New Roman"/>
                <w:bCs/>
                <w:sz w:val="24"/>
                <w:szCs w:val="24"/>
                <w:lang w:val="en-US" w:eastAsia="zh-CN"/>
              </w:rPr>
              <w:t>/</w:t>
            </w:r>
          </w:p>
        </w:tc>
      </w:tr>
      <w:tr>
        <w:tblPrEx>
          <w:tblBorders>
            <w:top w:val="single" w:color="auto" w:sz="4"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293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auto"/>
              <w:outlineLvl w:val="9"/>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1</w:t>
            </w:r>
            <w:r>
              <w:rPr>
                <w:rFonts w:hint="eastAsia" w:eastAsia="宋体" w:cs="Times New Roman"/>
                <w:bCs/>
                <w:sz w:val="24"/>
                <w:szCs w:val="24"/>
                <w:lang w:val="en-US" w:eastAsia="zh-CN"/>
              </w:rPr>
              <w:t>4</w:t>
            </w:r>
            <w:r>
              <w:rPr>
                <w:rFonts w:hint="default" w:ascii="Times New Roman" w:hAnsi="Times New Roman" w:eastAsia="宋体" w:cs="Times New Roman"/>
                <w:bCs/>
                <w:sz w:val="24"/>
                <w:szCs w:val="24"/>
              </w:rPr>
              <w:t>.职业病危害项目申报</w:t>
            </w:r>
          </w:p>
        </w:tc>
        <w:tc>
          <w:tcPr>
            <w:tcW w:w="171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auto"/>
              <w:outlineLvl w:val="9"/>
              <w:rPr>
                <w:rFonts w:hint="default" w:ascii="Times New Roman" w:hAnsi="Times New Roman" w:eastAsia="宋体" w:cs="Times New Roman"/>
                <w:bCs/>
                <w:color w:val="auto"/>
                <w:sz w:val="24"/>
                <w:szCs w:val="24"/>
                <w:lang w:eastAsia="zh-CN"/>
              </w:rPr>
            </w:pPr>
            <w:r>
              <w:rPr>
                <w:rFonts w:hint="default" w:ascii="Times New Roman" w:hAnsi="Times New Roman" w:eastAsia="宋体" w:cs="Times New Roman"/>
                <w:bCs/>
                <w:color w:val="auto"/>
                <w:sz w:val="24"/>
                <w:szCs w:val="24"/>
                <w:lang w:eastAsia="zh-CN"/>
              </w:rPr>
              <w:t>符合</w:t>
            </w:r>
          </w:p>
        </w:tc>
        <w:tc>
          <w:tcPr>
            <w:tcW w:w="387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auto"/>
              <w:outlineLvl w:val="9"/>
              <w:rPr>
                <w:rFonts w:hint="default" w:ascii="Times New Roman" w:hAnsi="Times New Roman" w:eastAsia="宋体" w:cs="Times New Roman"/>
                <w:bCs/>
                <w:sz w:val="24"/>
                <w:szCs w:val="24"/>
                <w:lang w:val="en-US" w:eastAsia="zh-CN"/>
              </w:rPr>
            </w:pPr>
            <w:r>
              <w:rPr>
                <w:rFonts w:hint="default" w:ascii="Times New Roman" w:hAnsi="Times New Roman" w:eastAsia="宋体" w:cs="Times New Roman"/>
                <w:bCs/>
                <w:sz w:val="24"/>
                <w:szCs w:val="24"/>
                <w:lang w:val="en-US" w:eastAsia="zh-CN"/>
              </w:rPr>
              <w:t>/</w:t>
            </w:r>
          </w:p>
        </w:tc>
      </w:tr>
      <w:tr>
        <w:tblPrEx>
          <w:tblBorders>
            <w:top w:val="single" w:color="auto" w:sz="4"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3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auto"/>
              <w:outlineLvl w:val="9"/>
              <w:rPr>
                <w:rFonts w:hint="default" w:ascii="Times New Roman" w:hAnsi="Times New Roman" w:eastAsia="宋体" w:cs="Times New Roman"/>
                <w:bCs/>
                <w:sz w:val="24"/>
                <w:szCs w:val="24"/>
                <w:lang w:val="en-US" w:eastAsia="zh-CN"/>
              </w:rPr>
            </w:pPr>
            <w:r>
              <w:rPr>
                <w:rFonts w:hint="eastAsia" w:eastAsia="宋体" w:cs="Times New Roman"/>
                <w:bCs/>
                <w:sz w:val="24"/>
                <w:szCs w:val="24"/>
                <w:lang w:val="en-US" w:eastAsia="zh-CN"/>
              </w:rPr>
              <w:t>15.既往职业卫生评价建议落实情况</w:t>
            </w:r>
          </w:p>
        </w:tc>
        <w:tc>
          <w:tcPr>
            <w:tcW w:w="171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auto"/>
              <w:outlineLvl w:val="9"/>
              <w:rPr>
                <w:rFonts w:hint="default" w:ascii="Times New Roman" w:hAnsi="Times New Roman" w:eastAsia="宋体" w:cs="Times New Roman"/>
                <w:bCs/>
                <w:color w:val="auto"/>
                <w:sz w:val="24"/>
                <w:szCs w:val="24"/>
                <w:lang w:val="en-US" w:eastAsia="zh-CN"/>
              </w:rPr>
            </w:pPr>
            <w:r>
              <w:rPr>
                <w:rFonts w:hint="eastAsia" w:eastAsia="宋体" w:cs="Times New Roman"/>
                <w:bCs/>
                <w:color w:val="auto"/>
                <w:sz w:val="24"/>
                <w:szCs w:val="24"/>
                <w:lang w:val="en-US" w:eastAsia="zh-CN"/>
              </w:rPr>
              <w:t>符合</w:t>
            </w:r>
          </w:p>
        </w:tc>
        <w:tc>
          <w:tcPr>
            <w:tcW w:w="387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auto"/>
              <w:outlineLvl w:val="9"/>
              <w:rPr>
                <w:rFonts w:hint="default" w:ascii="Times New Roman" w:hAnsi="Times New Roman" w:eastAsia="宋体" w:cs="Times New Roman"/>
                <w:bCs/>
                <w:sz w:val="24"/>
                <w:szCs w:val="24"/>
                <w:lang w:val="en-US" w:eastAsia="zh-CN"/>
              </w:rPr>
            </w:pPr>
            <w:r>
              <w:rPr>
                <w:rFonts w:hint="default" w:ascii="Times New Roman" w:hAnsi="Times New Roman" w:eastAsia="宋体" w:cs="Times New Roman"/>
                <w:bCs/>
                <w:sz w:val="24"/>
                <w:szCs w:val="24"/>
                <w:lang w:val="en-US" w:eastAsia="zh-CN"/>
              </w:rPr>
              <w:t>/</w:t>
            </w:r>
          </w:p>
        </w:tc>
      </w:tr>
    </w:tbl>
    <w:p>
      <w:pPr>
        <w:numPr>
          <w:ilvl w:val="0"/>
          <w:numId w:val="0"/>
        </w:numPr>
        <w:ind w:firstLine="560" w:firstLineChars="200"/>
        <w:rPr>
          <w:rFonts w:hint="default" w:ascii="Times New Roman" w:hAnsi="Times New Roman" w:eastAsia="仿宋_GB2312" w:cs="Times New Roman"/>
          <w:b w:val="0"/>
          <w:bCs w:val="0"/>
          <w:sz w:val="28"/>
          <w:szCs w:val="28"/>
          <w:lang w:val="en-US" w:eastAsia="zh-CN"/>
        </w:rPr>
      </w:pPr>
      <w:r>
        <w:rPr>
          <w:rFonts w:hint="eastAsia" w:ascii="Times New Roman" w:hAnsi="Times New Roman" w:eastAsia="仿宋_GB2312"/>
          <w:sz w:val="28"/>
        </w:rPr>
        <w:t>根据</w:t>
      </w:r>
      <w:r>
        <w:rPr>
          <w:rFonts w:ascii="Times New Roman" w:hAnsi="Times New Roman" w:eastAsia="仿宋_GB2312"/>
          <w:sz w:val="28"/>
        </w:rPr>
        <w:t>《工作场所职业卫生管理规定》（中华人民共和国国家卫生健康委员会令[2021]第5号）</w:t>
      </w:r>
      <w:r>
        <w:rPr>
          <w:rFonts w:hint="eastAsia" w:ascii="Times New Roman" w:hAnsi="Times New Roman" w:eastAsia="仿宋_GB2312"/>
          <w:sz w:val="28"/>
        </w:rPr>
        <w:t>最新要求，</w:t>
      </w:r>
      <w:r>
        <w:rPr>
          <w:rFonts w:hint="eastAsia" w:ascii="Times New Roman" w:hAnsi="Times New Roman" w:eastAsia="仿宋_GB2312"/>
          <w:bCs/>
          <w:caps w:val="0"/>
          <w:color w:val="000000"/>
          <w:spacing w:val="-2"/>
          <w:sz w:val="28"/>
          <w:szCs w:val="28"/>
          <w:highlight w:val="none"/>
          <w:lang w:val="en-US" w:eastAsia="zh-CN"/>
        </w:rPr>
        <w:t>结合</w:t>
      </w:r>
      <w:r>
        <w:rPr>
          <w:rFonts w:hint="eastAsia" w:ascii="Times New Roman" w:hAnsi="Times New Roman" w:eastAsia="仿宋_GB2312"/>
          <w:sz w:val="28"/>
          <w:lang w:val="en-US" w:eastAsia="zh-CN"/>
        </w:rPr>
        <w:t>用人单位属</w:t>
      </w:r>
      <w:r>
        <w:rPr>
          <w:rFonts w:hint="eastAsia" w:ascii="Times New Roman" w:hAnsi="Times New Roman" w:eastAsia="仿宋_GB2312"/>
          <w:bCs/>
          <w:caps w:val="0"/>
          <w:color w:val="000000"/>
          <w:spacing w:val="-2"/>
          <w:sz w:val="28"/>
          <w:szCs w:val="28"/>
          <w:highlight w:val="none"/>
          <w:lang w:val="en-US" w:eastAsia="zh-CN"/>
        </w:rPr>
        <w:t>于“</w:t>
      </w:r>
      <w:r>
        <w:rPr>
          <w:rFonts w:hint="eastAsia" w:eastAsia="仿宋_GB2312"/>
          <w:sz w:val="28"/>
          <w:szCs w:val="28"/>
          <w:highlight w:val="none"/>
        </w:rPr>
        <w:t>非金属矿物制品业</w:t>
      </w:r>
      <w:r>
        <w:rPr>
          <w:rFonts w:hint="eastAsia" w:eastAsia="仿宋_GB2312"/>
          <w:sz w:val="28"/>
          <w:szCs w:val="28"/>
          <w:highlight w:val="none"/>
          <w:lang w:eastAsia="zh-CN"/>
        </w:rPr>
        <w:t>（水泥、</w:t>
      </w:r>
      <w:r>
        <w:rPr>
          <w:rFonts w:hint="eastAsia" w:eastAsia="仿宋_GB2312"/>
          <w:sz w:val="28"/>
          <w:szCs w:val="28"/>
          <w:highlight w:val="none"/>
          <w:lang w:val="en-US" w:eastAsia="zh-CN"/>
        </w:rPr>
        <w:t>石灰和石膏</w:t>
      </w:r>
      <w:r>
        <w:rPr>
          <w:rFonts w:hint="eastAsia" w:eastAsia="仿宋_GB2312"/>
          <w:sz w:val="28"/>
          <w:szCs w:val="28"/>
          <w:highlight w:val="none"/>
          <w:lang w:eastAsia="zh-CN"/>
        </w:rPr>
        <w:t>制造）</w:t>
      </w:r>
      <w:r>
        <w:rPr>
          <w:rFonts w:hint="eastAsia" w:ascii="Times New Roman" w:hAnsi="Times New Roman" w:eastAsia="仿宋_GB2312"/>
          <w:bCs/>
          <w:caps w:val="0"/>
          <w:color w:val="000000"/>
          <w:spacing w:val="-2"/>
          <w:sz w:val="28"/>
          <w:szCs w:val="28"/>
          <w:highlight w:val="none"/>
          <w:lang w:val="en-US" w:eastAsia="zh-CN"/>
        </w:rPr>
        <w:t>”，</w:t>
      </w:r>
      <w:r>
        <w:rPr>
          <w:rFonts w:hint="eastAsia" w:ascii="Times New Roman" w:hAnsi="Times New Roman" w:eastAsia="仿宋_GB2312"/>
          <w:sz w:val="28"/>
          <w:lang w:val="en-US" w:eastAsia="zh-CN"/>
        </w:rPr>
        <w:t>用人单位</w:t>
      </w:r>
      <w:r>
        <w:rPr>
          <w:rFonts w:hint="eastAsia" w:ascii="Times New Roman" w:hAnsi="Times New Roman" w:eastAsia="仿宋_GB2312"/>
          <w:caps w:val="0"/>
          <w:color w:val="000000"/>
          <w:spacing w:val="8"/>
          <w:sz w:val="28"/>
          <w:szCs w:val="28"/>
          <w:highlight w:val="none"/>
          <w:lang w:val="en-US" w:eastAsia="zh-CN"/>
        </w:rPr>
        <w:t>属于</w:t>
      </w:r>
      <w:r>
        <w:rPr>
          <w:rFonts w:ascii="Times New Roman" w:hAnsi="Times New Roman" w:eastAsia="仿宋_GB2312"/>
          <w:caps w:val="0"/>
          <w:color w:val="000000"/>
          <w:spacing w:val="8"/>
          <w:sz w:val="28"/>
          <w:szCs w:val="28"/>
          <w:highlight w:val="none"/>
        </w:rPr>
        <w:t>“</w:t>
      </w:r>
      <w:r>
        <w:rPr>
          <w:rFonts w:ascii="Times New Roman" w:hAnsi="Times New Roman" w:eastAsia="仿宋_GB2312"/>
          <w:b/>
          <w:bCs/>
          <w:caps w:val="0"/>
          <w:color w:val="000000"/>
          <w:spacing w:val="8"/>
          <w:sz w:val="28"/>
          <w:szCs w:val="28"/>
          <w:highlight w:val="none"/>
        </w:rPr>
        <w:t>职业病危害</w:t>
      </w:r>
      <w:r>
        <w:rPr>
          <w:rFonts w:hint="eastAsia" w:ascii="Times New Roman" w:hAnsi="Times New Roman" w:eastAsia="仿宋_GB2312"/>
          <w:b/>
          <w:bCs/>
          <w:caps w:val="0"/>
          <w:color w:val="000000"/>
          <w:spacing w:val="8"/>
          <w:sz w:val="28"/>
          <w:szCs w:val="28"/>
          <w:highlight w:val="none"/>
          <w:lang w:val="en-US" w:eastAsia="zh-CN"/>
        </w:rPr>
        <w:t>严重</w:t>
      </w:r>
      <w:r>
        <w:rPr>
          <w:rFonts w:ascii="Times New Roman" w:hAnsi="Times New Roman" w:eastAsia="仿宋_GB2312"/>
          <w:caps w:val="0"/>
          <w:color w:val="000000"/>
          <w:spacing w:val="8"/>
          <w:sz w:val="28"/>
          <w:szCs w:val="28"/>
          <w:highlight w:val="none"/>
        </w:rPr>
        <w:t>”</w:t>
      </w:r>
      <w:r>
        <w:rPr>
          <w:rFonts w:ascii="Times New Roman" w:hAnsi="Times New Roman" w:eastAsia="仿宋_GB2312"/>
          <w:sz w:val="28"/>
        </w:rPr>
        <w:t>的企业</w:t>
      </w:r>
      <w:r>
        <w:rPr>
          <w:rFonts w:hint="default" w:ascii="Times New Roman" w:hAnsi="Times New Roman" w:eastAsia="仿宋_GB2312" w:cs="Times New Roman"/>
          <w:b w:val="0"/>
          <w:bCs/>
          <w:color w:val="000000"/>
          <w:spacing w:val="6"/>
          <w:kern w:val="0"/>
          <w:sz w:val="28"/>
          <w:szCs w:val="28"/>
          <w:highlight w:val="none"/>
          <w:shd w:val="clear" w:color="auto" w:fill="auto"/>
          <w:lang w:val="en-US" w:eastAsia="zh-CN"/>
        </w:rPr>
        <w:t>。</w:t>
      </w:r>
    </w:p>
    <w:p>
      <w:pPr>
        <w:numPr>
          <w:ilvl w:val="0"/>
          <w:numId w:val="0"/>
        </w:numPr>
        <w:ind w:firstLine="562" w:firstLineChars="200"/>
        <w:rPr>
          <w:rFonts w:hint="default" w:ascii="Times New Roman" w:hAnsi="Times New Roman" w:eastAsia="仿宋_GB2312" w:cs="Times New Roman"/>
          <w:b/>
          <w:bCs/>
          <w:sz w:val="28"/>
          <w:szCs w:val="28"/>
          <w:lang w:val="en-US" w:eastAsia="zh-CN"/>
        </w:rPr>
      </w:pPr>
      <w:r>
        <w:rPr>
          <w:rFonts w:hint="default" w:ascii="Times New Roman" w:hAnsi="Times New Roman" w:eastAsia="仿宋_GB2312" w:cs="Times New Roman"/>
          <w:b/>
          <w:bCs/>
          <w:sz w:val="28"/>
          <w:szCs w:val="28"/>
          <w:lang w:val="en-US" w:eastAsia="zh-CN"/>
        </w:rPr>
        <w:t>技术审查专家组评审意见：</w:t>
      </w:r>
    </w:p>
    <w:p>
      <w:pPr>
        <w:numPr>
          <w:ilvl w:val="0"/>
          <w:numId w:val="0"/>
        </w:numPr>
        <w:ind w:firstLine="560" w:firstLineChars="200"/>
        <w:rPr>
          <w:rFonts w:hint="default" w:ascii="Times New Roman" w:hAnsi="Times New Roman" w:eastAsia="仿宋_GB2312" w:cs="Times New Roman"/>
          <w:b w:val="0"/>
          <w:bCs w:val="0"/>
          <w:color w:val="000000"/>
          <w:sz w:val="28"/>
          <w:szCs w:val="28"/>
          <w:highlight w:val="none"/>
          <w:lang w:val="en-US" w:eastAsia="zh-CN"/>
        </w:rPr>
      </w:pPr>
      <w:r>
        <w:rPr>
          <w:rFonts w:hint="default" w:ascii="Times New Roman" w:hAnsi="Times New Roman" w:eastAsia="仿宋_GB2312" w:cs="Times New Roman"/>
          <w:sz w:val="28"/>
          <w:szCs w:val="28"/>
        </w:rPr>
        <w:t>评价单位根据</w:t>
      </w:r>
      <w:r>
        <w:rPr>
          <w:rFonts w:hint="eastAsia" w:ascii="Times New Roman" w:hAnsi="Times New Roman" w:eastAsia="仿宋_GB2312" w:cs="Times New Roman"/>
          <w:sz w:val="28"/>
          <w:szCs w:val="28"/>
          <w:lang w:val="en-US" w:eastAsia="zh-CN"/>
        </w:rPr>
        <w:t>内审</w:t>
      </w:r>
      <w:r>
        <w:rPr>
          <w:rFonts w:hint="default" w:ascii="Times New Roman" w:hAnsi="Times New Roman" w:eastAsia="仿宋_GB2312" w:cs="Times New Roman"/>
          <w:sz w:val="28"/>
          <w:szCs w:val="28"/>
        </w:rPr>
        <w:t>意</w:t>
      </w:r>
      <w:bookmarkStart w:id="0" w:name="_GoBack"/>
      <w:bookmarkEnd w:id="0"/>
      <w:r>
        <w:rPr>
          <w:rFonts w:hint="default" w:ascii="Times New Roman" w:hAnsi="Times New Roman" w:eastAsia="仿宋_GB2312" w:cs="Times New Roman"/>
          <w:sz w:val="28"/>
          <w:szCs w:val="28"/>
        </w:rPr>
        <w:t>见修改《</w:t>
      </w:r>
      <w:r>
        <w:rPr>
          <w:rFonts w:hint="eastAsia" w:ascii="Times New Roman" w:hAnsi="Times New Roman" w:eastAsia="仿宋_GB2312" w:cs="Times New Roman"/>
          <w:sz w:val="28"/>
          <w:szCs w:val="28"/>
          <w:lang w:val="en-US" w:eastAsia="zh-CN"/>
        </w:rPr>
        <w:t>现状</w:t>
      </w:r>
      <w:r>
        <w:rPr>
          <w:rFonts w:hint="default" w:ascii="Times New Roman" w:hAnsi="Times New Roman" w:eastAsia="仿宋_GB2312" w:cs="Times New Roman"/>
          <w:sz w:val="28"/>
          <w:szCs w:val="28"/>
        </w:rPr>
        <w:t>评价报告》</w:t>
      </w:r>
      <w:r>
        <w:rPr>
          <w:rFonts w:hint="default" w:ascii="Times New Roman" w:hAnsi="Times New Roman" w:eastAsia="仿宋_GB2312" w:cs="Times New Roman"/>
          <w:b w:val="0"/>
          <w:bCs w:val="0"/>
          <w:sz w:val="28"/>
          <w:szCs w:val="28"/>
          <w:highlight w:val="none"/>
          <w:lang w:val="en-US"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decorative"/>
    <w:pitch w:val="default"/>
    <w:sig w:usb0="E0002EFF" w:usb1="C000785B" w:usb2="00000009" w:usb3="00000000" w:csb0="400001FF" w:csb1="FFFF0000"/>
  </w:font>
  <w:font w:name="宋体">
    <w:panose1 w:val="02010600030101010101"/>
    <w:charset w:val="80"/>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Segoe UI">
    <w:panose1 w:val="020B0502040204020203"/>
    <w:charset w:val="00"/>
    <w:family w:val="auto"/>
    <w:pitch w:val="default"/>
    <w:sig w:usb0="E4002EFF" w:usb1="C000E47F"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NlN2ZjZGZmNWQ1YzhlZGMyZDA3NmY2NDc4ZTY2MzUifQ=="/>
  </w:docVars>
  <w:rsids>
    <w:rsidRoot w:val="3B962269"/>
    <w:rsid w:val="02AF463D"/>
    <w:rsid w:val="08694B96"/>
    <w:rsid w:val="0CF956B1"/>
    <w:rsid w:val="0FFF37B1"/>
    <w:rsid w:val="13981443"/>
    <w:rsid w:val="1605554B"/>
    <w:rsid w:val="16965F54"/>
    <w:rsid w:val="186E34C1"/>
    <w:rsid w:val="1AEC6C52"/>
    <w:rsid w:val="22161683"/>
    <w:rsid w:val="2B1B7A46"/>
    <w:rsid w:val="2BEB4803"/>
    <w:rsid w:val="34FF13DA"/>
    <w:rsid w:val="3A560CB1"/>
    <w:rsid w:val="3B962269"/>
    <w:rsid w:val="3CD90FA3"/>
    <w:rsid w:val="3DC92146"/>
    <w:rsid w:val="418A2E7A"/>
    <w:rsid w:val="424F26ED"/>
    <w:rsid w:val="58CC5C4B"/>
    <w:rsid w:val="600F2178"/>
    <w:rsid w:val="6EEA6B63"/>
    <w:rsid w:val="70691D97"/>
    <w:rsid w:val="73AB494D"/>
    <w:rsid w:val="756B4DE9"/>
    <w:rsid w:val="77000D3D"/>
    <w:rsid w:val="7F2D2E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iPriority="99"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qFormat="1" w:unhideWhenUsed="0" w:uiPriority="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8">
    <w:name w:val="heading 2"/>
    <w:basedOn w:val="1"/>
    <w:next w:val="1"/>
    <w:link w:val="15"/>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3">
    <w:name w:val="Default Paragraph Font"/>
    <w:semiHidden/>
    <w:qFormat/>
    <w:uiPriority w:val="0"/>
  </w:style>
  <w:style w:type="table" w:default="1" w:styleId="12">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eastAsia="宋体" w:cs="Times New Roman"/>
      <w:kern w:val="2"/>
      <w:sz w:val="21"/>
      <w:szCs w:val="22"/>
    </w:rPr>
    <w:tblPr>
      <w:tblCellMar>
        <w:top w:w="0" w:type="dxa"/>
        <w:left w:w="108" w:type="dxa"/>
        <w:bottom w:w="0" w:type="dxa"/>
        <w:right w:w="108" w:type="dxa"/>
      </w:tblCellMar>
    </w:tblPr>
  </w:style>
  <w:style w:type="paragraph" w:customStyle="1" w:styleId="2">
    <w:name w:val="Default"/>
    <w:basedOn w:val="3"/>
    <w:next w:val="4"/>
    <w:unhideWhenUsed/>
    <w:qFormat/>
    <w:uiPriority w:val="99"/>
    <w:pPr>
      <w:widowControl w:val="0"/>
      <w:autoSpaceDE w:val="0"/>
      <w:autoSpaceDN w:val="0"/>
      <w:adjustRightInd w:val="0"/>
    </w:pPr>
    <w:rPr>
      <w:rFonts w:hint="eastAsia" w:ascii="黑体" w:hAnsi="黑体" w:eastAsia="黑体"/>
      <w:color w:val="000000"/>
      <w:sz w:val="24"/>
      <w:szCs w:val="22"/>
      <w:lang w:val="en-US" w:eastAsia="zh-CN" w:bidi="ar-SA"/>
    </w:rPr>
  </w:style>
  <w:style w:type="paragraph" w:customStyle="1" w:styleId="3">
    <w:name w:val="纯文本1"/>
    <w:basedOn w:val="1"/>
    <w:qFormat/>
    <w:uiPriority w:val="0"/>
    <w:pPr>
      <w:adjustRightInd w:val="0"/>
    </w:pPr>
    <w:rPr>
      <w:rFonts w:ascii="宋体" w:hAnsi="Courier New"/>
      <w:szCs w:val="20"/>
    </w:rPr>
  </w:style>
  <w:style w:type="paragraph" w:customStyle="1" w:styleId="4">
    <w:name w:val="样式1"/>
    <w:basedOn w:val="5"/>
    <w:next w:val="7"/>
    <w:qFormat/>
    <w:uiPriority w:val="0"/>
  </w:style>
  <w:style w:type="paragraph" w:styleId="5">
    <w:name w:val="index heading"/>
    <w:basedOn w:val="1"/>
    <w:next w:val="6"/>
    <w:semiHidden/>
    <w:qFormat/>
    <w:uiPriority w:val="0"/>
    <w:rPr>
      <w:rFonts w:ascii="Arial" w:hAnsi="Arial" w:cs="Arial"/>
      <w:b/>
      <w:bCs/>
    </w:rPr>
  </w:style>
  <w:style w:type="paragraph" w:styleId="6">
    <w:name w:val="index 1"/>
    <w:basedOn w:val="1"/>
    <w:next w:val="1"/>
    <w:unhideWhenUsed/>
    <w:qFormat/>
    <w:uiPriority w:val="99"/>
    <w:pPr>
      <w:spacing w:line="400" w:lineRule="exact"/>
      <w:ind w:left="-2" w:leftChars="-1" w:firstLine="1"/>
      <w:jc w:val="center"/>
    </w:pPr>
    <w:rPr>
      <w:rFonts w:ascii="仿宋_GB2312" w:hAnsi="仿宋_GB2312" w:eastAsia="仿宋_GB2312"/>
      <w:sz w:val="24"/>
    </w:rPr>
  </w:style>
  <w:style w:type="paragraph" w:styleId="7">
    <w:name w:val="Block Text"/>
    <w:basedOn w:val="1"/>
    <w:qFormat/>
    <w:uiPriority w:val="0"/>
    <w:pPr>
      <w:adjustRightInd w:val="0"/>
      <w:snapToGrid w:val="0"/>
      <w:spacing w:line="500" w:lineRule="exact"/>
      <w:ind w:left="147" w:leftChars="70" w:right="160" w:rightChars="76" w:firstLine="480" w:firstLineChars="200"/>
    </w:pPr>
    <w:rPr>
      <w:rFonts w:ascii="宋体" w:hAnsi="宋体"/>
      <w:sz w:val="24"/>
    </w:rPr>
  </w:style>
  <w:style w:type="paragraph" w:styleId="9">
    <w:name w:val="Normal Indent"/>
    <w:basedOn w:val="1"/>
    <w:next w:val="1"/>
    <w:qFormat/>
    <w:uiPriority w:val="0"/>
    <w:pPr>
      <w:ind w:firstLine="420" w:firstLineChars="200"/>
    </w:pPr>
  </w:style>
  <w:style w:type="paragraph" w:styleId="10">
    <w:name w:val="Body Text Indent"/>
    <w:basedOn w:val="1"/>
    <w:link w:val="14"/>
    <w:qFormat/>
    <w:uiPriority w:val="0"/>
    <w:pPr>
      <w:keepNext w:val="0"/>
      <w:keepLines w:val="0"/>
      <w:widowControl w:val="0"/>
      <w:suppressLineNumbers w:val="0"/>
      <w:spacing w:before="0" w:beforeAutospacing="0" w:after="0" w:afterAutospacing="0"/>
      <w:ind w:left="540" w:leftChars="257" w:right="0" w:firstLine="538" w:firstLineChars="192"/>
      <w:jc w:val="both"/>
    </w:pPr>
    <w:rPr>
      <w:rFonts w:hint="default" w:ascii="Times New Roman" w:hAnsi="Times New Roman" w:eastAsia="宋体" w:cs="Times New Roman"/>
      <w:kern w:val="2"/>
      <w:sz w:val="28"/>
      <w:szCs w:val="24"/>
      <w:lang w:val="en-US" w:eastAsia="zh-CN" w:bidi="ar"/>
    </w:rPr>
  </w:style>
  <w:style w:type="paragraph" w:styleId="11">
    <w:name w:val="Normal (Web)"/>
    <w:basedOn w:val="1"/>
    <w:qFormat/>
    <w:uiPriority w:val="0"/>
    <w:pPr>
      <w:widowControl/>
      <w:spacing w:before="100" w:beforeAutospacing="1" w:after="100" w:afterAutospacing="1"/>
      <w:ind w:firstLine="480"/>
      <w:jc w:val="left"/>
    </w:pPr>
    <w:rPr>
      <w:rFonts w:ascii="宋体" w:hAnsi="宋体" w:cs="宋体"/>
      <w:kern w:val="0"/>
      <w:sz w:val="24"/>
      <w:szCs w:val="24"/>
    </w:rPr>
  </w:style>
  <w:style w:type="character" w:customStyle="1" w:styleId="14">
    <w:name w:val="正文文本缩进 Char"/>
    <w:basedOn w:val="13"/>
    <w:link w:val="10"/>
    <w:qFormat/>
    <w:uiPriority w:val="0"/>
    <w:rPr>
      <w:kern w:val="2"/>
      <w:sz w:val="28"/>
      <w:szCs w:val="24"/>
    </w:rPr>
  </w:style>
  <w:style w:type="character" w:customStyle="1" w:styleId="15">
    <w:name w:val="标题 2 Char"/>
    <w:basedOn w:val="13"/>
    <w:link w:val="8"/>
    <w:qFormat/>
    <w:uiPriority w:val="0"/>
    <w:rPr>
      <w:rFonts w:ascii="Arial" w:hAnsi="Arial" w:eastAsia="黑体" w:cs="Arial"/>
      <w:b/>
      <w:kern w:val="2"/>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1280</Words>
  <Characters>1390</Characters>
  <Lines>0</Lines>
  <Paragraphs>0</Paragraphs>
  <TotalTime>1</TotalTime>
  <ScaleCrop>false</ScaleCrop>
  <LinksUpToDate>false</LinksUpToDate>
  <CharactersWithSpaces>1393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2017-07-31T06:56:00Z</dcterms:created>
  <dc:creator>Administrator</dc:creator>
  <cp:lastModifiedBy>麦</cp:lastModifiedBy>
  <dcterms:modified xsi:type="dcterms:W3CDTF">2023-03-01T02:10:46Z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8C1C76530F2D4618A4B3BB633F40626A</vt:lpwstr>
  </property>
</Properties>
</file>