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海南金海浆纸业有限公司变压吸附制氧项目职业病危害</w:t>
      </w:r>
      <w:r>
        <w:rPr>
          <w:rFonts w:hint="eastAsia" w:ascii="仿宋_GB2312" w:hAnsi="仿宋_GB2312" w:eastAsia="仿宋_GB2312" w:cs="仿宋_GB2312"/>
          <w:b/>
          <w:bCs/>
          <w:sz w:val="32"/>
          <w:szCs w:val="32"/>
          <w:highlight w:val="none"/>
          <w:lang w:val="en-US" w:eastAsia="zh-CN" w:bidi="ar"/>
        </w:rPr>
        <w:t>预</w:t>
      </w:r>
      <w:r>
        <w:rPr>
          <w:rFonts w:hint="eastAsia" w:ascii="仿宋_GB2312" w:hAnsi="仿宋_GB2312" w:eastAsia="仿宋_GB2312" w:cs="仿宋_GB2312"/>
          <w:b/>
          <w:bCs/>
          <w:sz w:val="32"/>
          <w:szCs w:val="32"/>
          <w:highlight w:val="none"/>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根据《职业卫生技术服务机构工作规范》的要求，现将《海南金海浆纸业有限公司变压吸附制氧</w:t>
      </w:r>
      <w:r>
        <w:rPr>
          <w:rFonts w:hint="eastAsia" w:ascii="Times New Roman" w:hAnsi="Times New Roman" w:eastAsia="仿宋_GB2312" w:cs="Times New Roman"/>
          <w:color w:val="000000"/>
          <w:kern w:val="2"/>
          <w:sz w:val="28"/>
          <w:szCs w:val="28"/>
          <w:highlight w:val="none"/>
          <w:lang w:val="en-US" w:eastAsia="zh-CN" w:bidi="ar"/>
        </w:rPr>
        <w:t>项目</w:t>
      </w:r>
      <w:r>
        <w:rPr>
          <w:rFonts w:hint="eastAsia" w:ascii="仿宋_GB2312" w:hAnsi="仿宋_GB2312" w:eastAsia="仿宋_GB2312" w:cs="仿宋_GB2312"/>
          <w:b w:val="0"/>
          <w:bCs w:val="0"/>
          <w:sz w:val="28"/>
          <w:szCs w:val="28"/>
          <w:highlight w:val="none"/>
          <w:lang w:val="en-US" w:eastAsia="zh-CN"/>
        </w:rPr>
        <w:t>职业病危害预评价报告》相关信息公示如下：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Times New Roman" w:hAnsi="Times New Roman" w:eastAsia="仿宋_GB2312" w:cs="Times New Roman"/>
          <w:color w:val="000000"/>
          <w:kern w:val="2"/>
          <w:sz w:val="28"/>
          <w:szCs w:val="28"/>
          <w:highlight w:val="none"/>
          <w:lang w:val="en-US" w:eastAsia="zh-CN" w:bidi="ar"/>
        </w:rPr>
        <w:t>海南金海浆纸业有限公司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Times New Roman" w:hAnsi="Times New Roman" w:eastAsia="仿宋_GB2312" w:cs="Times New Roman"/>
          <w:sz w:val="28"/>
          <w:szCs w:val="28"/>
          <w:lang w:eastAsia="zh-CN"/>
        </w:rPr>
        <w:t>海南省洋浦经济开发区</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邓小柳</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eastAsia" w:ascii="Times New Roman" w:hAnsi="Times New Roman" w:eastAsia="仿宋_GB2312"/>
          <w:caps w:val="0"/>
          <w:sz w:val="28"/>
          <w:szCs w:val="28"/>
          <w:lang w:val="en-US" w:eastAsia="zh-CN"/>
        </w:rPr>
        <w:t>现有氧气厂设计能力仅为95吨/天，无法满足卡价提升后制浆生产的氧气基本需求。新增一条80吨/天的氧气生产线后可满足制浆车间30kg/ADT以上的氧气需求，因此，为满足工艺需求，同时节能降耗，</w:t>
      </w:r>
      <w:r>
        <w:rPr>
          <w:rFonts w:hint="default" w:ascii="Times New Roman" w:hAnsi="Times New Roman" w:eastAsia="仿宋_GB2312"/>
          <w:caps w:val="0"/>
          <w:sz w:val="28"/>
          <w:szCs w:val="28"/>
          <w:lang w:val="en-US" w:eastAsia="zh-CN"/>
        </w:rPr>
        <w:t>海南金海浆纸业有限公司</w:t>
      </w:r>
      <w:r>
        <w:rPr>
          <w:rFonts w:hint="eastAsia" w:ascii="Times New Roman" w:hAnsi="Times New Roman" w:eastAsia="仿宋_GB2312"/>
          <w:caps w:val="0"/>
          <w:sz w:val="28"/>
          <w:szCs w:val="28"/>
          <w:lang w:val="en-US" w:eastAsia="zh-CN"/>
        </w:rPr>
        <w:t>对新建变压吸附制氧项目建设的各种条件进行了比较细致的调查和研究，</w:t>
      </w:r>
      <w:r>
        <w:rPr>
          <w:rFonts w:hint="default" w:ascii="Times New Roman" w:hAnsi="Times New Roman" w:eastAsia="仿宋_GB2312"/>
          <w:caps w:val="0"/>
          <w:sz w:val="28"/>
          <w:szCs w:val="28"/>
          <w:lang w:val="en-US" w:eastAsia="zh-CN"/>
        </w:rPr>
        <w:t>决定实施</w:t>
      </w:r>
      <w:r>
        <w:rPr>
          <w:rFonts w:hint="eastAsia" w:ascii="Times New Roman" w:hAnsi="Times New Roman" w:eastAsia="仿宋_GB2312"/>
          <w:caps w:val="0"/>
          <w:sz w:val="28"/>
          <w:szCs w:val="28"/>
          <w:lang w:val="en-US" w:eastAsia="zh-CN"/>
        </w:rPr>
        <w:t>新建变压吸附制氧项目。</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王晓霞、李立成</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eastAsia="仿宋_GB2312" w:cs="仿宋_GB2312"/>
          <w:b w:val="0"/>
          <w:bCs w:val="0"/>
          <w:sz w:val="28"/>
          <w:szCs w:val="28"/>
          <w:lang w:val="en-US" w:eastAsia="zh-CN"/>
        </w:rPr>
        <w:t>2021.5.20</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邓小柳</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本项目</w:t>
      </w:r>
      <w:r>
        <w:rPr>
          <w:rFonts w:hint="default" w:ascii="Times New Roman" w:hAnsi="Times New Roman" w:eastAsia="仿宋_GB2312" w:cs="Times New Roman"/>
          <w:sz w:val="28"/>
          <w:szCs w:val="28"/>
        </w:rPr>
        <w:t>重点评价的职业病危害因素：</w:t>
      </w:r>
      <w:r>
        <w:rPr>
          <w:rFonts w:hint="eastAsia" w:ascii="Times New Roman" w:hAnsi="Times New Roman" w:eastAsia="仿宋_GB2312" w:cs="Times New Roman"/>
          <w:sz w:val="28"/>
          <w:szCs w:val="28"/>
          <w:lang w:val="en-US" w:eastAsia="zh-CN"/>
        </w:rPr>
        <w:t>噪声、高温</w:t>
      </w:r>
      <w:r>
        <w:rPr>
          <w:rFonts w:hint="default" w:ascii="Times New Roman" w:hAnsi="Times New Roman" w:eastAsia="仿宋_GB2312" w:cs="Times New Roman"/>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lang w:val="en-US" w:eastAsia="zh-CN"/>
        </w:rPr>
      </w:pPr>
      <w:r>
        <w:rPr>
          <w:rFonts w:hint="eastAsia" w:ascii="Times New Roman" w:hAnsi="Times New Roman" w:eastAsia="仿宋_GB2312" w:cs="Times New Roman"/>
          <w:sz w:val="28"/>
          <w:lang w:val="en-US" w:eastAsia="zh-CN"/>
        </w:rPr>
        <w:t>结合类比检测数据及工程分析认为本项目建成后各岗位操作人员接触的物理有害因素等符合职业卫生限值要求</w:t>
      </w:r>
      <w:r>
        <w:rPr>
          <w:rFonts w:hint="eastAsia" w:ascii="Times New Roman" w:hAnsi="Times New Roman" w:eastAsia="仿宋_GB2312" w:cs="Times New Roman"/>
          <w:bCs/>
          <w:color w:val="000000"/>
          <w:sz w:val="28"/>
          <w:szCs w:val="28"/>
          <w:highlight w:val="none"/>
          <w:lang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sz w:val="28"/>
          <w:szCs w:val="28"/>
          <w:highlight w:val="none"/>
        </w:rPr>
        <w:t>依据</w:t>
      </w:r>
      <w:r>
        <w:rPr>
          <w:rFonts w:hint="eastAsia" w:ascii="Times New Roman" w:hAnsi="Times New Roman" w:eastAsia="仿宋_GB2312"/>
          <w:bCs/>
          <w:kern w:val="0"/>
          <w:sz w:val="28"/>
          <w:szCs w:val="28"/>
        </w:rPr>
        <w:t>《国家卫生健康委办公厅关于公布建设项目职业病危害风险分类管理目录的通知》（国卫办职健发[2021]5号</w:t>
      </w:r>
      <w:r>
        <w:rPr>
          <w:rFonts w:hint="eastAsia" w:ascii="Times New Roman" w:hAnsi="Times New Roman" w:eastAsia="仿宋_GB2312"/>
          <w:sz w:val="28"/>
          <w:szCs w:val="28"/>
          <w:highlight w:val="none"/>
        </w:rPr>
        <w:t>），</w:t>
      </w:r>
      <w:r>
        <w:rPr>
          <w:rFonts w:ascii="Times New Roman" w:hAnsi="Times New Roman" w:eastAsia="仿宋_GB2312" w:cs="Times New Roman"/>
          <w:color w:val="000000"/>
          <w:sz w:val="28"/>
          <w:szCs w:val="28"/>
        </w:rPr>
        <w:t>本项目</w:t>
      </w:r>
      <w:r>
        <w:rPr>
          <w:rFonts w:ascii="Times New Roman" w:hAnsi="Times New Roman" w:eastAsia="仿宋_GB2312" w:cs="Times New Roman"/>
          <w:color w:val="000000"/>
          <w:sz w:val="28"/>
          <w:szCs w:val="28"/>
          <w:lang w:val="en-US" w:eastAsia="zh-CN"/>
        </w:rPr>
        <w:t>为其他制造业中的其他未列明制造业</w:t>
      </w:r>
      <w:r>
        <w:rPr>
          <w:rFonts w:hint="eastAsia" w:ascii="Times New Roman" w:hAnsi="Times New Roman" w:eastAsia="仿宋_GB2312"/>
          <w:sz w:val="28"/>
          <w:szCs w:val="28"/>
          <w:highlight w:val="none"/>
          <w:lang w:val="en-US" w:eastAsia="zh-CN"/>
        </w:rPr>
        <w:t>，</w:t>
      </w:r>
      <w:r>
        <w:rPr>
          <w:rFonts w:ascii="Times New Roman" w:hAnsi="Times New Roman" w:eastAsia="仿宋_GB2312" w:cs="Times New Roman"/>
          <w:color w:val="000000"/>
          <w:sz w:val="28"/>
          <w:szCs w:val="28"/>
          <w:lang w:val="en-US" w:eastAsia="zh-CN"/>
        </w:rPr>
        <w:t>并结合本项目的工艺流程，综合上述行业职业病危害的风险类别，</w:t>
      </w:r>
      <w:r>
        <w:rPr>
          <w:rFonts w:hint="eastAsia" w:ascii="Times New Roman" w:hAnsi="Times New Roman" w:eastAsia="仿宋_GB2312" w:cs="Times New Roman"/>
          <w:color w:val="000000"/>
          <w:sz w:val="28"/>
          <w:szCs w:val="28"/>
          <w:lang w:val="en-US" w:eastAsia="zh-CN"/>
        </w:rPr>
        <w:t>本项目属于</w:t>
      </w:r>
      <w:r>
        <w:rPr>
          <w:rFonts w:hint="eastAsia" w:ascii="Times New Roman" w:hAnsi="Times New Roman" w:eastAsia="仿宋_GB2312"/>
          <w:sz w:val="28"/>
          <w:szCs w:val="28"/>
          <w:highlight w:val="none"/>
        </w:rPr>
        <w:t>“</w:t>
      </w:r>
      <w:r>
        <w:rPr>
          <w:rFonts w:hint="eastAsia" w:ascii="Times New Roman" w:hAnsi="Times New Roman" w:eastAsia="仿宋_GB2312"/>
          <w:b/>
          <w:bCs/>
          <w:sz w:val="28"/>
          <w:szCs w:val="28"/>
          <w:highlight w:val="none"/>
        </w:rPr>
        <w:t>职业病危害</w:t>
      </w:r>
      <w:r>
        <w:rPr>
          <w:rFonts w:hint="eastAsia" w:ascii="Times New Roman" w:hAnsi="Times New Roman" w:eastAsia="仿宋_GB2312"/>
          <w:b/>
          <w:bCs/>
          <w:sz w:val="28"/>
          <w:szCs w:val="28"/>
          <w:highlight w:val="none"/>
          <w:lang w:val="en-US" w:eastAsia="zh-CN"/>
        </w:rPr>
        <w:t>一般</w:t>
      </w:r>
      <w:r>
        <w:rPr>
          <w:rFonts w:hint="eastAsia" w:ascii="Times New Roman" w:hAnsi="Times New Roman" w:eastAsia="仿宋_GB2312"/>
          <w:b/>
          <w:bCs/>
          <w:sz w:val="28"/>
          <w:szCs w:val="28"/>
          <w:highlight w:val="none"/>
        </w:rPr>
        <w:t>建设项目</w:t>
      </w:r>
      <w:r>
        <w:rPr>
          <w:rFonts w:hint="eastAsia" w:ascii="Times New Roman" w:hAnsi="Times New Roman" w:eastAsia="仿宋_GB2312"/>
          <w:sz w:val="28"/>
          <w:szCs w:val="28"/>
          <w:highlight w:val="none"/>
        </w:rPr>
        <w:t>”</w:t>
      </w:r>
      <w:r>
        <w:rPr>
          <w:rFonts w:hint="eastAsia" w:ascii="Times New Roman" w:hAnsi="Times New Roman" w:eastAsia="仿宋_GB2312"/>
          <w:sz w:val="28"/>
          <w:szCs w:val="28"/>
          <w:highlight w:val="none"/>
          <w:lang w:eastAsia="zh-CN"/>
        </w:rPr>
        <w:t>。</w:t>
      </w:r>
    </w:p>
    <w:p>
      <w:pPr>
        <w:spacing w:line="490" w:lineRule="exact"/>
        <w:ind w:firstLine="420" w:firstLineChars="150"/>
        <w:rPr>
          <w:rFonts w:hint="eastAsia" w:ascii="Times New Roman" w:hAnsi="Times New Roman" w:eastAsia="仿宋_GB2312"/>
          <w:sz w:val="28"/>
          <w:szCs w:val="28"/>
          <w:highlight w:val="none"/>
          <w:lang w:eastAsia="zh-CN"/>
        </w:rPr>
      </w:pPr>
      <w:r>
        <w:rPr>
          <w:rFonts w:hint="eastAsia" w:ascii="Times New Roman" w:hAnsi="Times New Roman" w:eastAsia="仿宋_GB2312"/>
          <w:sz w:val="28"/>
          <w:szCs w:val="28"/>
          <w:highlight w:val="none"/>
        </w:rPr>
        <w:t>本项目在实施过程中能落实</w:t>
      </w:r>
      <w:r>
        <w:rPr>
          <w:rFonts w:hint="eastAsia" w:ascii="Times New Roman" w:hAnsi="Times New Roman" w:eastAsia="仿宋_GB2312"/>
          <w:sz w:val="28"/>
          <w:szCs w:val="28"/>
          <w:highlight w:val="none"/>
          <w:lang w:val="en-US" w:eastAsia="zh-CN"/>
        </w:rPr>
        <w:t>可行性研究</w:t>
      </w:r>
      <w:r>
        <w:rPr>
          <w:rFonts w:hint="eastAsia" w:ascii="Times New Roman" w:hAnsi="Times New Roman" w:eastAsia="仿宋_GB2312"/>
          <w:sz w:val="28"/>
          <w:szCs w:val="28"/>
          <w:highlight w:val="none"/>
        </w:rPr>
        <w:t>报告的具体工程建设内容和采取预评价报告所提防护措施后，工人接触职业病危害因素的预期浓度（强度）能够达到职业接触限</w:t>
      </w:r>
      <w:r>
        <w:rPr>
          <w:rFonts w:hint="eastAsia" w:ascii="Times New Roman" w:hAnsi="Times New Roman" w:eastAsia="仿宋_GB2312"/>
          <w:sz w:val="28"/>
          <w:szCs w:val="28"/>
          <w:highlight w:val="none"/>
          <w:lang w:val="en-US" w:eastAsia="zh-CN"/>
        </w:rPr>
        <w:t>值</w:t>
      </w:r>
      <w:r>
        <w:rPr>
          <w:rFonts w:hint="eastAsia" w:ascii="Times New Roman" w:hAnsi="Times New Roman" w:eastAsia="仿宋_GB2312"/>
          <w:sz w:val="28"/>
          <w:szCs w:val="28"/>
          <w:highlight w:val="none"/>
        </w:rPr>
        <w:t>的要求。项目建成投产后，预计在职业病危害防护措施方面能够达到《中华人民共和国职业病防治法》及其他国家和地方有关职业卫生法律、法规、规范和标准的要求。</w:t>
      </w:r>
      <w:r>
        <w:rPr>
          <w:rFonts w:hint="default" w:ascii="Times New Roman" w:hAnsi="Times New Roman" w:eastAsia="仿宋_GB2312"/>
          <w:sz w:val="28"/>
          <w:szCs w:val="28"/>
          <w:highlight w:val="none"/>
        </w:rPr>
        <w:t>拟建项目职业病危害因素是可控的</w:t>
      </w:r>
      <w:r>
        <w:rPr>
          <w:rFonts w:hint="eastAsia" w:ascii="Times New Roman" w:hAnsi="Times New Roman" w:eastAsia="仿宋_GB2312"/>
          <w:sz w:val="28"/>
          <w:szCs w:val="28"/>
          <w:highlight w:val="none"/>
          <w:lang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《海南金海浆纸业有限公司变压吸附制氧</w:t>
      </w:r>
      <w:r>
        <w:rPr>
          <w:rFonts w:hint="eastAsia" w:ascii="Times New Roman" w:hAnsi="Times New Roman" w:eastAsia="仿宋_GB2312" w:cs="Times New Roman"/>
          <w:color w:val="000000"/>
          <w:kern w:val="2"/>
          <w:sz w:val="28"/>
          <w:szCs w:val="28"/>
          <w:highlight w:val="none"/>
          <w:lang w:val="en-US" w:eastAsia="zh-CN" w:bidi="ar"/>
        </w:rPr>
        <w:t>项目</w:t>
      </w:r>
      <w:r>
        <w:rPr>
          <w:rFonts w:hint="eastAsia" w:ascii="仿宋_GB2312" w:hAnsi="仿宋_GB2312" w:eastAsia="仿宋_GB2312" w:cs="仿宋_GB2312"/>
          <w:b w:val="0"/>
          <w:bCs w:val="0"/>
          <w:sz w:val="28"/>
          <w:szCs w:val="28"/>
          <w:highlight w:val="none"/>
          <w:lang w:val="en-US" w:eastAsia="zh-CN"/>
        </w:rPr>
        <w:t>职业病危害预评价报告》预</w:t>
      </w:r>
      <w:bookmarkStart w:id="0" w:name="_GoBack"/>
      <w:bookmarkEnd w:id="0"/>
      <w:r>
        <w:rPr>
          <w:rFonts w:hint="eastAsia" w:ascii="仿宋_GB2312" w:hAnsi="仿宋_GB2312" w:eastAsia="仿宋_GB2312" w:cs="仿宋_GB2312"/>
          <w:b w:val="0"/>
          <w:bCs w:val="0"/>
          <w:sz w:val="28"/>
          <w:szCs w:val="28"/>
          <w:highlight w:val="none"/>
          <w:lang w:val="en-US" w:eastAsia="zh-CN"/>
        </w:rPr>
        <w:t>评价按专家组意见修改后通过。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3B846D7"/>
    <w:rsid w:val="13981443"/>
    <w:rsid w:val="1605554B"/>
    <w:rsid w:val="1AEC6C52"/>
    <w:rsid w:val="1EB54B20"/>
    <w:rsid w:val="22161683"/>
    <w:rsid w:val="2BEB4803"/>
    <w:rsid w:val="34FF13DA"/>
    <w:rsid w:val="36B91CF2"/>
    <w:rsid w:val="3B962269"/>
    <w:rsid w:val="3DC92146"/>
    <w:rsid w:val="418A2E7A"/>
    <w:rsid w:val="424F26ED"/>
    <w:rsid w:val="4FCC59EF"/>
    <w:rsid w:val="600F2178"/>
    <w:rsid w:val="7BE82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uiPriority w:val="0"/>
    <w:pPr>
      <w:spacing w:line="400" w:lineRule="exact"/>
      <w:ind w:firstLine="200" w:firstLineChars="200"/>
    </w:pPr>
    <w:rPr>
      <w:rFonts w:ascii="Times New Roman" w:hAnsi="Times New Roman" w:eastAsia="仿宋"/>
      <w:kern w:val="24"/>
      <w:sz w:val="28"/>
      <w:szCs w:val="24"/>
    </w:r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左手滴泪</cp:lastModifiedBy>
  <dcterms:modified xsi:type="dcterms:W3CDTF">2021-08-31T03:21:00Z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98FAB92541BC44138A53E9E0924E89C5</vt:lpwstr>
  </property>
</Properties>
</file>